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F383B" w14:textId="77777777" w:rsidR="00D03208" w:rsidRPr="00A554D0" w:rsidRDefault="00D03208" w:rsidP="00A554D0">
      <w:pPr>
        <w:spacing w:line="360" w:lineRule="auto"/>
        <w:jc w:val="center"/>
        <w:rPr>
          <w:rFonts w:ascii="Arial" w:hAnsi="Arial" w:cs="Arial"/>
          <w:b/>
          <w:bCs/>
          <w:sz w:val="36"/>
          <w:szCs w:val="36"/>
        </w:rPr>
      </w:pPr>
      <w:proofErr w:type="spellStart"/>
      <w:r w:rsidRPr="00A554D0">
        <w:rPr>
          <w:rFonts w:ascii="Arial" w:hAnsi="Arial" w:cs="Arial"/>
          <w:b/>
          <w:bCs/>
          <w:sz w:val="36"/>
          <w:szCs w:val="36"/>
        </w:rPr>
        <w:t>Stranger</w:t>
      </w:r>
      <w:proofErr w:type="spellEnd"/>
      <w:r w:rsidRPr="00A554D0">
        <w:rPr>
          <w:rFonts w:ascii="Arial" w:hAnsi="Arial" w:cs="Arial"/>
          <w:b/>
          <w:bCs/>
          <w:sz w:val="36"/>
          <w:szCs w:val="36"/>
        </w:rPr>
        <w:t xml:space="preserve"> </w:t>
      </w:r>
      <w:proofErr w:type="spellStart"/>
      <w:r w:rsidRPr="00A554D0">
        <w:rPr>
          <w:rFonts w:ascii="Arial" w:hAnsi="Arial" w:cs="Arial"/>
          <w:b/>
          <w:bCs/>
          <w:sz w:val="36"/>
          <w:szCs w:val="36"/>
        </w:rPr>
        <w:t>Things</w:t>
      </w:r>
      <w:proofErr w:type="spellEnd"/>
      <w:r w:rsidRPr="00A554D0">
        <w:rPr>
          <w:rFonts w:ascii="Arial" w:hAnsi="Arial" w:cs="Arial"/>
          <w:b/>
          <w:bCs/>
          <w:sz w:val="36"/>
          <w:szCs w:val="36"/>
        </w:rPr>
        <w:t>: The Experience tem brinde exclusivo nas férias de julho</w:t>
      </w:r>
    </w:p>
    <w:p w14:paraId="2CBD0202" w14:textId="77777777" w:rsidR="00D03208" w:rsidRPr="00A554D0" w:rsidRDefault="00D03208" w:rsidP="00A554D0">
      <w:pPr>
        <w:spacing w:line="360" w:lineRule="auto"/>
        <w:jc w:val="center"/>
        <w:rPr>
          <w:rFonts w:ascii="Arial" w:hAnsi="Arial" w:cs="Arial"/>
          <w:sz w:val="32"/>
          <w:szCs w:val="32"/>
        </w:rPr>
      </w:pPr>
      <w:r w:rsidRPr="00A554D0">
        <w:rPr>
          <w:rFonts w:ascii="Arial" w:hAnsi="Arial" w:cs="Arial"/>
          <w:sz w:val="32"/>
          <w:szCs w:val="32"/>
        </w:rPr>
        <w:t xml:space="preserve">Com cenário nostálgico e muita interatividade, </w:t>
      </w:r>
      <w:r w:rsidR="005B669F">
        <w:rPr>
          <w:rFonts w:ascii="Arial" w:hAnsi="Arial" w:cs="Arial"/>
          <w:sz w:val="32"/>
          <w:szCs w:val="32"/>
        </w:rPr>
        <w:t xml:space="preserve">a </w:t>
      </w:r>
      <w:r w:rsidRPr="00A554D0">
        <w:rPr>
          <w:rFonts w:ascii="Arial" w:hAnsi="Arial" w:cs="Arial"/>
          <w:sz w:val="32"/>
          <w:szCs w:val="32"/>
        </w:rPr>
        <w:t xml:space="preserve">experiência é destaque da temporada </w:t>
      </w:r>
      <w:r w:rsidR="007A1911">
        <w:rPr>
          <w:rFonts w:ascii="Arial" w:hAnsi="Arial" w:cs="Arial"/>
          <w:sz w:val="32"/>
          <w:szCs w:val="32"/>
        </w:rPr>
        <w:t>carioca</w:t>
      </w:r>
      <w:r w:rsidRPr="00A554D0">
        <w:rPr>
          <w:rFonts w:ascii="Arial" w:hAnsi="Arial" w:cs="Arial"/>
          <w:sz w:val="32"/>
          <w:szCs w:val="32"/>
        </w:rPr>
        <w:t xml:space="preserve"> e </w:t>
      </w:r>
      <w:r w:rsidR="00A554D0" w:rsidRPr="00A554D0">
        <w:rPr>
          <w:rFonts w:ascii="Arial" w:hAnsi="Arial" w:cs="Arial"/>
          <w:sz w:val="32"/>
          <w:szCs w:val="32"/>
        </w:rPr>
        <w:t>diversão</w:t>
      </w:r>
      <w:r w:rsidRPr="00D03208">
        <w:rPr>
          <w:rFonts w:ascii="Arial" w:hAnsi="Arial" w:cs="Arial"/>
          <w:sz w:val="32"/>
          <w:szCs w:val="32"/>
        </w:rPr>
        <w:t xml:space="preserve"> garantida para fãs da série </w:t>
      </w:r>
      <w:r w:rsidRPr="00A554D0">
        <w:rPr>
          <w:rFonts w:ascii="Arial" w:hAnsi="Arial" w:cs="Arial"/>
          <w:sz w:val="32"/>
          <w:szCs w:val="32"/>
        </w:rPr>
        <w:t>e</w:t>
      </w:r>
      <w:r w:rsidRPr="00D03208">
        <w:rPr>
          <w:rFonts w:ascii="Arial" w:hAnsi="Arial" w:cs="Arial"/>
          <w:sz w:val="32"/>
          <w:szCs w:val="32"/>
        </w:rPr>
        <w:t xml:space="preserve"> para quem quer viver uma aventura imersiva nos anos 80</w:t>
      </w:r>
    </w:p>
    <w:p w14:paraId="6A02C0A5" w14:textId="5840F8C4" w:rsidR="00D03208" w:rsidRPr="00D03208" w:rsidRDefault="00A554D0" w:rsidP="00A554D0">
      <w:pPr>
        <w:spacing w:line="360" w:lineRule="auto"/>
        <w:jc w:val="center"/>
        <w:rPr>
          <w:rFonts w:ascii="Arial" w:hAnsi="Arial" w:cs="Arial"/>
          <w:b/>
          <w:bCs/>
          <w:i/>
          <w:iCs/>
          <w:sz w:val="28"/>
          <w:szCs w:val="28"/>
        </w:rPr>
      </w:pPr>
      <w:r w:rsidRPr="00A554D0">
        <w:rPr>
          <w:rFonts w:ascii="Arial" w:hAnsi="Arial" w:cs="Arial"/>
          <w:b/>
          <w:bCs/>
          <w:i/>
          <w:iCs/>
          <w:sz w:val="28"/>
          <w:szCs w:val="28"/>
        </w:rPr>
        <w:t xml:space="preserve">Ingressos </w:t>
      </w:r>
      <w:r w:rsidR="00924736">
        <w:rPr>
          <w:rFonts w:ascii="Arial" w:hAnsi="Arial" w:cs="Arial"/>
          <w:b/>
          <w:bCs/>
          <w:i/>
          <w:iCs/>
          <w:sz w:val="28"/>
          <w:szCs w:val="28"/>
        </w:rPr>
        <w:t xml:space="preserve">para as últimas semanas </w:t>
      </w:r>
      <w:r w:rsidRPr="00A554D0">
        <w:rPr>
          <w:rFonts w:ascii="Arial" w:hAnsi="Arial" w:cs="Arial"/>
          <w:b/>
          <w:bCs/>
          <w:i/>
          <w:iCs/>
          <w:sz w:val="28"/>
          <w:szCs w:val="28"/>
        </w:rPr>
        <w:t>estão à</w:t>
      </w:r>
      <w:r w:rsidRPr="00D03208">
        <w:rPr>
          <w:rFonts w:ascii="Arial" w:hAnsi="Arial" w:cs="Arial"/>
          <w:b/>
          <w:bCs/>
          <w:i/>
          <w:iCs/>
          <w:sz w:val="28"/>
          <w:szCs w:val="28"/>
        </w:rPr>
        <w:t xml:space="preserve"> venda em </w:t>
      </w:r>
      <w:hyperlink r:id="rId4" w:tgtFrame="_new" w:history="1">
        <w:r w:rsidRPr="00D03208">
          <w:rPr>
            <w:rStyle w:val="Hyperlink"/>
            <w:rFonts w:ascii="Arial" w:hAnsi="Arial" w:cs="Arial"/>
            <w:b/>
            <w:bCs/>
            <w:i/>
            <w:iCs/>
            <w:sz w:val="28"/>
            <w:szCs w:val="28"/>
          </w:rPr>
          <w:t>strangerthings-experience.com</w:t>
        </w:r>
      </w:hyperlink>
    </w:p>
    <w:p w14:paraId="06A56372" w14:textId="77777777" w:rsidR="00A554D0" w:rsidRDefault="00A554D0" w:rsidP="00D03208">
      <w:pPr>
        <w:spacing w:line="360" w:lineRule="auto"/>
        <w:jc w:val="both"/>
        <w:rPr>
          <w:rFonts w:ascii="Arial" w:hAnsi="Arial" w:cs="Arial"/>
        </w:rPr>
      </w:pPr>
    </w:p>
    <w:p w14:paraId="11E4B64D" w14:textId="65712A2A" w:rsidR="00A554D0" w:rsidRDefault="00D03208" w:rsidP="00D03208">
      <w:pPr>
        <w:spacing w:line="360" w:lineRule="auto"/>
        <w:jc w:val="both"/>
        <w:rPr>
          <w:rFonts w:ascii="Arial" w:hAnsi="Arial" w:cs="Arial"/>
        </w:rPr>
      </w:pPr>
      <w:r w:rsidRPr="00D03208">
        <w:rPr>
          <w:rFonts w:ascii="Arial" w:hAnsi="Arial" w:cs="Arial"/>
        </w:rPr>
        <w:t xml:space="preserve">A temporada de </w:t>
      </w:r>
      <w:r w:rsidRPr="00D03208">
        <w:rPr>
          <w:rFonts w:ascii="Arial" w:hAnsi="Arial" w:cs="Arial"/>
          <w:b/>
          <w:bCs/>
        </w:rPr>
        <w:t>férias de julho</w:t>
      </w:r>
      <w:r w:rsidRPr="00D03208">
        <w:rPr>
          <w:rFonts w:ascii="Arial" w:hAnsi="Arial" w:cs="Arial"/>
        </w:rPr>
        <w:t xml:space="preserve"> chega com </w:t>
      </w:r>
      <w:r w:rsidR="00A554D0">
        <w:rPr>
          <w:rFonts w:ascii="Arial" w:hAnsi="Arial" w:cs="Arial"/>
        </w:rPr>
        <w:t>um programa</w:t>
      </w:r>
      <w:r w:rsidRPr="00D03208">
        <w:rPr>
          <w:rFonts w:ascii="Arial" w:hAnsi="Arial" w:cs="Arial"/>
        </w:rPr>
        <w:t xml:space="preserve"> imperdível no </w:t>
      </w:r>
      <w:r w:rsidRPr="00D03208">
        <w:rPr>
          <w:rFonts w:ascii="Arial" w:hAnsi="Arial" w:cs="Arial"/>
          <w:b/>
          <w:bCs/>
        </w:rPr>
        <w:t>BarraShopping</w:t>
      </w:r>
      <w:r w:rsidRPr="00D03208">
        <w:rPr>
          <w:rFonts w:ascii="Arial" w:hAnsi="Arial" w:cs="Arial"/>
        </w:rPr>
        <w:t xml:space="preserve">. Em cartaz desde abril, </w:t>
      </w:r>
      <w:proofErr w:type="spellStart"/>
      <w:r w:rsidRPr="00D03208">
        <w:rPr>
          <w:rFonts w:ascii="Arial" w:hAnsi="Arial" w:cs="Arial"/>
          <w:b/>
          <w:bCs/>
          <w:i/>
          <w:iCs/>
        </w:rPr>
        <w:t>Stranger</w:t>
      </w:r>
      <w:proofErr w:type="spellEnd"/>
      <w:r w:rsidRPr="00D03208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Pr="00D03208">
        <w:rPr>
          <w:rFonts w:ascii="Arial" w:hAnsi="Arial" w:cs="Arial"/>
          <w:b/>
          <w:bCs/>
          <w:i/>
          <w:iCs/>
        </w:rPr>
        <w:t>Things</w:t>
      </w:r>
      <w:proofErr w:type="spellEnd"/>
      <w:r w:rsidRPr="00D03208">
        <w:rPr>
          <w:rFonts w:ascii="Arial" w:hAnsi="Arial" w:cs="Arial"/>
          <w:b/>
          <w:bCs/>
          <w:i/>
          <w:iCs/>
        </w:rPr>
        <w:t>: The Experience</w:t>
      </w:r>
      <w:r w:rsidRPr="00D03208">
        <w:rPr>
          <w:rFonts w:ascii="Arial" w:hAnsi="Arial" w:cs="Arial"/>
        </w:rPr>
        <w:t xml:space="preserve"> já atraiu mais de </w:t>
      </w:r>
      <w:r w:rsidR="00A554D0">
        <w:rPr>
          <w:rFonts w:ascii="Arial" w:hAnsi="Arial" w:cs="Arial"/>
        </w:rPr>
        <w:t>50</w:t>
      </w:r>
      <w:r w:rsidRPr="00D03208">
        <w:rPr>
          <w:rFonts w:ascii="Arial" w:hAnsi="Arial" w:cs="Arial"/>
        </w:rPr>
        <w:t xml:space="preserve"> mil visitantes e se consolida como um dos maiores sucessos </w:t>
      </w:r>
      <w:r w:rsidR="00A554D0">
        <w:rPr>
          <w:rFonts w:ascii="Arial" w:hAnsi="Arial" w:cs="Arial"/>
        </w:rPr>
        <w:t>da temporada carioca</w:t>
      </w:r>
      <w:r w:rsidR="00924736">
        <w:rPr>
          <w:rFonts w:ascii="Arial" w:hAnsi="Arial" w:cs="Arial"/>
        </w:rPr>
        <w:t>.</w:t>
      </w:r>
    </w:p>
    <w:p w14:paraId="0E32700F" w14:textId="77777777" w:rsidR="00D03208" w:rsidRPr="00D03208" w:rsidRDefault="00D03208" w:rsidP="00D03208">
      <w:pPr>
        <w:spacing w:line="360" w:lineRule="auto"/>
        <w:jc w:val="both"/>
        <w:rPr>
          <w:rFonts w:ascii="Arial" w:hAnsi="Arial" w:cs="Arial"/>
        </w:rPr>
      </w:pPr>
      <w:r w:rsidRPr="00D03208">
        <w:rPr>
          <w:rFonts w:ascii="Arial" w:hAnsi="Arial" w:cs="Arial"/>
        </w:rPr>
        <w:t>Durante todo o mês</w:t>
      </w:r>
      <w:r w:rsidR="007A1911" w:rsidRPr="007A1911">
        <w:rPr>
          <w:rFonts w:ascii="Arial" w:hAnsi="Arial" w:cs="Arial"/>
        </w:rPr>
        <w:t xml:space="preserve"> das férias escolares</w:t>
      </w:r>
      <w:r w:rsidR="00A554D0" w:rsidRPr="00A554D0">
        <w:rPr>
          <w:rFonts w:ascii="Arial" w:hAnsi="Arial" w:cs="Arial"/>
          <w:b/>
          <w:bCs/>
        </w:rPr>
        <w:t xml:space="preserve"> </w:t>
      </w:r>
      <w:r w:rsidR="00A554D0" w:rsidRPr="007A1911">
        <w:rPr>
          <w:rFonts w:ascii="Arial" w:hAnsi="Arial" w:cs="Arial"/>
        </w:rPr>
        <w:t>de</w:t>
      </w:r>
      <w:r w:rsidR="00A554D0" w:rsidRPr="00A554D0">
        <w:rPr>
          <w:rFonts w:ascii="Arial" w:hAnsi="Arial" w:cs="Arial"/>
          <w:b/>
          <w:bCs/>
        </w:rPr>
        <w:t xml:space="preserve"> julho</w:t>
      </w:r>
      <w:r w:rsidRPr="00D03208">
        <w:rPr>
          <w:rFonts w:ascii="Arial" w:hAnsi="Arial" w:cs="Arial"/>
        </w:rPr>
        <w:t xml:space="preserve">, o evento ganha ainda mais destaque com promoções especiais para quem quiser aproveitar </w:t>
      </w:r>
      <w:r w:rsidR="00A554D0">
        <w:rPr>
          <w:rFonts w:ascii="Arial" w:hAnsi="Arial" w:cs="Arial"/>
        </w:rPr>
        <w:t>essa</w:t>
      </w:r>
      <w:r w:rsidRPr="00D03208">
        <w:rPr>
          <w:rFonts w:ascii="Arial" w:hAnsi="Arial" w:cs="Arial"/>
        </w:rPr>
        <w:t xml:space="preserve"> </w:t>
      </w:r>
      <w:r w:rsidR="00A554D0">
        <w:rPr>
          <w:rFonts w:ascii="Arial" w:hAnsi="Arial" w:cs="Arial"/>
        </w:rPr>
        <w:t>aventura</w:t>
      </w:r>
      <w:r w:rsidRPr="00D03208">
        <w:rPr>
          <w:rFonts w:ascii="Arial" w:hAnsi="Arial" w:cs="Arial"/>
        </w:rPr>
        <w:t xml:space="preserve"> </w:t>
      </w:r>
      <w:r w:rsidR="00A554D0">
        <w:rPr>
          <w:rFonts w:ascii="Arial" w:hAnsi="Arial" w:cs="Arial"/>
        </w:rPr>
        <w:t xml:space="preserve">emocionante </w:t>
      </w:r>
      <w:r w:rsidRPr="00D03208">
        <w:rPr>
          <w:rFonts w:ascii="Arial" w:hAnsi="Arial" w:cs="Arial"/>
        </w:rPr>
        <w:t>com amigos ou em família.</w:t>
      </w:r>
    </w:p>
    <w:p w14:paraId="400198E3" w14:textId="77777777" w:rsidR="00D03208" w:rsidRPr="00A554D0" w:rsidRDefault="00D03208" w:rsidP="00D03208">
      <w:pPr>
        <w:spacing w:line="36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D03208">
        <w:rPr>
          <w:rFonts w:ascii="Arial" w:hAnsi="Arial" w:cs="Arial"/>
          <w:b/>
          <w:bCs/>
          <w:sz w:val="28"/>
          <w:szCs w:val="28"/>
        </w:rPr>
        <w:t>Promoções especiais durante o mês de julho</w:t>
      </w:r>
    </w:p>
    <w:p w14:paraId="1853011A" w14:textId="77777777" w:rsidR="00A554D0" w:rsidRDefault="00D03208" w:rsidP="00D03208">
      <w:pPr>
        <w:spacing w:line="360" w:lineRule="auto"/>
        <w:jc w:val="both"/>
        <w:rPr>
          <w:rFonts w:ascii="Arial" w:hAnsi="Arial" w:cs="Arial"/>
        </w:rPr>
      </w:pPr>
      <w:r w:rsidRPr="00D03208">
        <w:rPr>
          <w:rFonts w:ascii="Arial" w:hAnsi="Arial" w:cs="Arial"/>
        </w:rPr>
        <w:t>Para tornar a</w:t>
      </w:r>
      <w:r w:rsidR="00A554D0">
        <w:rPr>
          <w:rFonts w:ascii="Arial" w:hAnsi="Arial" w:cs="Arial"/>
        </w:rPr>
        <w:t>inda mais divertida a visita à</w:t>
      </w:r>
      <w:r w:rsidRPr="00D03208">
        <w:rPr>
          <w:rFonts w:ascii="Arial" w:hAnsi="Arial" w:cs="Arial"/>
        </w:rPr>
        <w:t xml:space="preserve"> experiência nas férias, duas promoções especiais foram lançadas. Na compra de </w:t>
      </w:r>
      <w:r w:rsidRPr="00D03208">
        <w:rPr>
          <w:rFonts w:ascii="Arial" w:hAnsi="Arial" w:cs="Arial"/>
          <w:b/>
          <w:bCs/>
        </w:rPr>
        <w:t>dois ingressos inteiros</w:t>
      </w:r>
      <w:r w:rsidRPr="00D03208">
        <w:rPr>
          <w:rFonts w:ascii="Arial" w:hAnsi="Arial" w:cs="Arial"/>
        </w:rPr>
        <w:t xml:space="preserve">, o visitante ganha </w:t>
      </w:r>
      <w:r w:rsidRPr="00D03208">
        <w:rPr>
          <w:rFonts w:ascii="Arial" w:hAnsi="Arial" w:cs="Arial"/>
          <w:b/>
          <w:bCs/>
        </w:rPr>
        <w:t xml:space="preserve">um mini speaker da </w:t>
      </w:r>
      <w:proofErr w:type="spellStart"/>
      <w:r w:rsidRPr="00D03208">
        <w:rPr>
          <w:rFonts w:ascii="Arial" w:hAnsi="Arial" w:cs="Arial"/>
          <w:b/>
          <w:bCs/>
        </w:rPr>
        <w:t>Bitty</w:t>
      </w:r>
      <w:proofErr w:type="spellEnd"/>
      <w:r w:rsidRPr="00D03208">
        <w:rPr>
          <w:rFonts w:ascii="Arial" w:hAnsi="Arial" w:cs="Arial"/>
          <w:b/>
          <w:bCs/>
        </w:rPr>
        <w:t xml:space="preserve"> Boomers</w:t>
      </w:r>
      <w:r w:rsidRPr="00D03208">
        <w:rPr>
          <w:rFonts w:ascii="Arial" w:hAnsi="Arial" w:cs="Arial"/>
        </w:rPr>
        <w:t xml:space="preserve">, com </w:t>
      </w:r>
      <w:r w:rsidRPr="00D03208">
        <w:rPr>
          <w:rFonts w:ascii="Arial" w:hAnsi="Arial" w:cs="Arial"/>
          <w:i/>
          <w:iCs/>
        </w:rPr>
        <w:t>design</w:t>
      </w:r>
      <w:r w:rsidRPr="00D03208">
        <w:rPr>
          <w:rFonts w:ascii="Arial" w:hAnsi="Arial" w:cs="Arial"/>
        </w:rPr>
        <w:t xml:space="preserve"> exclusivo da experiência. </w:t>
      </w:r>
    </w:p>
    <w:p w14:paraId="435E049B" w14:textId="25BE7D44" w:rsidR="00D03208" w:rsidRPr="00D03208" w:rsidRDefault="00D03208" w:rsidP="00D03208">
      <w:pPr>
        <w:spacing w:line="360" w:lineRule="auto"/>
        <w:jc w:val="both"/>
        <w:rPr>
          <w:rFonts w:ascii="Arial" w:hAnsi="Arial" w:cs="Arial"/>
        </w:rPr>
      </w:pPr>
      <w:r w:rsidRPr="00D03208">
        <w:rPr>
          <w:rFonts w:ascii="Arial" w:hAnsi="Arial" w:cs="Arial"/>
        </w:rPr>
        <w:t xml:space="preserve">Já quem adquirir </w:t>
      </w:r>
      <w:r w:rsidR="0019416E">
        <w:rPr>
          <w:rFonts w:ascii="Arial" w:hAnsi="Arial" w:cs="Arial"/>
        </w:rPr>
        <w:t xml:space="preserve">5 ou mais ingressos </w:t>
      </w:r>
      <w:r w:rsidR="0019416E" w:rsidRPr="00D03208">
        <w:rPr>
          <w:rFonts w:ascii="Arial" w:hAnsi="Arial" w:cs="Arial"/>
        </w:rPr>
        <w:t xml:space="preserve">em uma mesma compra </w:t>
      </w:r>
      <w:r w:rsidR="0019416E">
        <w:rPr>
          <w:rFonts w:ascii="Arial" w:hAnsi="Arial" w:cs="Arial"/>
        </w:rPr>
        <w:t>vai ter</w:t>
      </w:r>
      <w:r w:rsidR="0019416E" w:rsidRPr="0019416E">
        <w:rPr>
          <w:rFonts w:ascii="Arial" w:hAnsi="Arial" w:cs="Arial"/>
        </w:rPr>
        <w:t xml:space="preserve"> </w:t>
      </w:r>
      <w:r w:rsidR="0019416E" w:rsidRPr="0019416E">
        <w:rPr>
          <w:rFonts w:ascii="Arial" w:hAnsi="Arial" w:cs="Arial"/>
          <w:b/>
          <w:bCs/>
        </w:rPr>
        <w:t>35% de desconto</w:t>
      </w:r>
      <w:r w:rsidR="0019416E" w:rsidRPr="0019416E">
        <w:rPr>
          <w:rFonts w:ascii="Arial" w:hAnsi="Arial" w:cs="Arial"/>
        </w:rPr>
        <w:t xml:space="preserve"> na inteira</w:t>
      </w:r>
      <w:r w:rsidRPr="00D03208">
        <w:rPr>
          <w:rFonts w:ascii="Arial" w:hAnsi="Arial" w:cs="Arial"/>
        </w:rPr>
        <w:t>— uma ótima oportunidade para reunir</w:t>
      </w:r>
      <w:r w:rsidR="0019416E">
        <w:rPr>
          <w:rFonts w:ascii="Arial" w:hAnsi="Arial" w:cs="Arial"/>
        </w:rPr>
        <w:t xml:space="preserve"> a família ou os</w:t>
      </w:r>
      <w:r w:rsidRPr="00D03208">
        <w:rPr>
          <w:rFonts w:ascii="Arial" w:hAnsi="Arial" w:cs="Arial"/>
        </w:rPr>
        <w:t xml:space="preserve"> amigos e viver juntos essa aventura única.</w:t>
      </w:r>
    </w:p>
    <w:p w14:paraId="08E39710" w14:textId="77777777" w:rsidR="00D03208" w:rsidRDefault="00D03208" w:rsidP="00D03208">
      <w:pPr>
        <w:spacing w:line="360" w:lineRule="auto"/>
        <w:jc w:val="both"/>
        <w:rPr>
          <w:rFonts w:ascii="Arial" w:hAnsi="Arial" w:cs="Arial"/>
        </w:rPr>
      </w:pPr>
      <w:r w:rsidRPr="00D03208">
        <w:rPr>
          <w:rFonts w:ascii="Arial" w:hAnsi="Arial" w:cs="Arial"/>
        </w:rPr>
        <w:t xml:space="preserve">A atração oficial da Netflix ocupa uma área de </w:t>
      </w:r>
      <w:r w:rsidRPr="00D03208">
        <w:rPr>
          <w:rFonts w:ascii="Arial" w:hAnsi="Arial" w:cs="Arial"/>
          <w:b/>
          <w:bCs/>
        </w:rPr>
        <w:t xml:space="preserve">2.500 m² </w:t>
      </w:r>
      <w:r w:rsidRPr="00D03208">
        <w:rPr>
          <w:rFonts w:ascii="Arial" w:hAnsi="Arial" w:cs="Arial"/>
        </w:rPr>
        <w:t xml:space="preserve">no estacionamento do shopping e transforma o público em protagonista de uma trama inédita ambientada em </w:t>
      </w:r>
      <w:r w:rsidRPr="00D03208">
        <w:rPr>
          <w:rFonts w:ascii="Arial" w:hAnsi="Arial" w:cs="Arial"/>
          <w:b/>
          <w:bCs/>
        </w:rPr>
        <w:t>Hawkins</w:t>
      </w:r>
      <w:r w:rsidRPr="00D03208">
        <w:rPr>
          <w:rFonts w:ascii="Arial" w:hAnsi="Arial" w:cs="Arial"/>
        </w:rPr>
        <w:t>.</w:t>
      </w:r>
    </w:p>
    <w:p w14:paraId="1E26F1BE" w14:textId="77777777" w:rsidR="00A554D0" w:rsidRDefault="00D03208" w:rsidP="00D03208">
      <w:pPr>
        <w:spacing w:line="360" w:lineRule="auto"/>
        <w:jc w:val="both"/>
        <w:rPr>
          <w:rFonts w:ascii="Arial" w:hAnsi="Arial" w:cs="Arial"/>
        </w:rPr>
      </w:pPr>
      <w:r w:rsidRPr="00D03208">
        <w:rPr>
          <w:rFonts w:ascii="Arial" w:hAnsi="Arial" w:cs="Arial"/>
        </w:rPr>
        <w:t xml:space="preserve">O percurso leva os visitantes por </w:t>
      </w:r>
      <w:r w:rsidRPr="00D03208">
        <w:rPr>
          <w:rFonts w:ascii="Arial" w:hAnsi="Arial" w:cs="Arial"/>
          <w:b/>
          <w:bCs/>
        </w:rPr>
        <w:t>nove cenas</w:t>
      </w:r>
      <w:r w:rsidRPr="00D03208">
        <w:rPr>
          <w:rFonts w:ascii="Arial" w:hAnsi="Arial" w:cs="Arial"/>
        </w:rPr>
        <w:t xml:space="preserve"> repletas de efeitos visuais, projeções, hologramas, trilha sonora original e um elenco ao vivo com 20 atores, que interagem diretamente com o público. </w:t>
      </w:r>
    </w:p>
    <w:p w14:paraId="5714D0F3" w14:textId="77777777" w:rsidR="00D03208" w:rsidRDefault="00D03208" w:rsidP="00D03208">
      <w:pPr>
        <w:spacing w:line="360" w:lineRule="auto"/>
        <w:jc w:val="both"/>
        <w:rPr>
          <w:rFonts w:ascii="Arial" w:hAnsi="Arial" w:cs="Arial"/>
        </w:rPr>
      </w:pPr>
      <w:r w:rsidRPr="00D03208">
        <w:rPr>
          <w:rFonts w:ascii="Arial" w:hAnsi="Arial" w:cs="Arial"/>
        </w:rPr>
        <w:lastRenderedPageBreak/>
        <w:t xml:space="preserve">Os personagens da série, como </w:t>
      </w:r>
      <w:r w:rsidRPr="00D03208">
        <w:rPr>
          <w:rFonts w:ascii="Arial" w:hAnsi="Arial" w:cs="Arial"/>
          <w:b/>
          <w:bCs/>
        </w:rPr>
        <w:t>Eleven, Mike, Max, Dustin, Lucas, Will</w:t>
      </w:r>
      <w:r w:rsidRPr="00D03208">
        <w:rPr>
          <w:rFonts w:ascii="Arial" w:hAnsi="Arial" w:cs="Arial"/>
        </w:rPr>
        <w:t xml:space="preserve"> e o </w:t>
      </w:r>
      <w:r w:rsidRPr="00D03208">
        <w:rPr>
          <w:rFonts w:ascii="Arial" w:hAnsi="Arial" w:cs="Arial"/>
          <w:b/>
          <w:bCs/>
        </w:rPr>
        <w:t>Dr. Martin Brenner</w:t>
      </w:r>
      <w:r w:rsidRPr="00D03208">
        <w:rPr>
          <w:rFonts w:ascii="Arial" w:hAnsi="Arial" w:cs="Arial"/>
        </w:rPr>
        <w:t xml:space="preserve">, surgem em diferentes momentos da narrativa, conduzindo os visitantes por desafios, enigmas e momentos de tensão. </w:t>
      </w:r>
    </w:p>
    <w:p w14:paraId="54A0ECB1" w14:textId="77777777" w:rsidR="00D03208" w:rsidRPr="00D03208" w:rsidRDefault="00D03208" w:rsidP="00D03208">
      <w:pPr>
        <w:spacing w:line="360" w:lineRule="auto"/>
        <w:jc w:val="both"/>
        <w:rPr>
          <w:rFonts w:ascii="Arial" w:hAnsi="Arial" w:cs="Arial"/>
        </w:rPr>
      </w:pPr>
      <w:r w:rsidRPr="00D03208">
        <w:rPr>
          <w:rFonts w:ascii="Arial" w:hAnsi="Arial" w:cs="Arial"/>
        </w:rPr>
        <w:t xml:space="preserve">A imersão é total: além de efeitos em 3D e 4D, a ambientação sonora e visual transforma cada participante em parte ativa da história, com a missão de salvar </w:t>
      </w:r>
      <w:r w:rsidRPr="00D03208">
        <w:rPr>
          <w:rFonts w:ascii="Arial" w:hAnsi="Arial" w:cs="Arial"/>
          <w:b/>
          <w:bCs/>
        </w:rPr>
        <w:t>Hawkins</w:t>
      </w:r>
      <w:r w:rsidRPr="00D03208">
        <w:rPr>
          <w:rFonts w:ascii="Arial" w:hAnsi="Arial" w:cs="Arial"/>
        </w:rPr>
        <w:t xml:space="preserve">. A experiência termina em grande estilo no chamado </w:t>
      </w:r>
      <w:r w:rsidRPr="00D03208">
        <w:rPr>
          <w:rFonts w:ascii="Arial" w:hAnsi="Arial" w:cs="Arial"/>
          <w:b/>
          <w:bCs/>
        </w:rPr>
        <w:t>Mundo Invertido</w:t>
      </w:r>
      <w:r w:rsidRPr="00D03208">
        <w:rPr>
          <w:rFonts w:ascii="Arial" w:hAnsi="Arial" w:cs="Arial"/>
        </w:rPr>
        <w:t>, com projeções em uma tela 3D de 150 m² e um desfecho eletrizante.</w:t>
      </w:r>
    </w:p>
    <w:p w14:paraId="3CA52A27" w14:textId="77777777" w:rsidR="00D03208" w:rsidRPr="00D03208" w:rsidRDefault="00D03208" w:rsidP="00D03208">
      <w:pPr>
        <w:spacing w:line="360" w:lineRule="auto"/>
        <w:jc w:val="both"/>
        <w:rPr>
          <w:rFonts w:ascii="Arial" w:hAnsi="Arial" w:cs="Arial"/>
        </w:rPr>
      </w:pPr>
      <w:r w:rsidRPr="00D03208">
        <w:rPr>
          <w:rFonts w:ascii="Arial" w:hAnsi="Arial" w:cs="Arial"/>
        </w:rPr>
        <w:t xml:space="preserve">Além da missão imersiva, a visita pode ser prolongada na área </w:t>
      </w:r>
      <w:r w:rsidRPr="00D03208">
        <w:rPr>
          <w:rFonts w:ascii="Arial" w:hAnsi="Arial" w:cs="Arial"/>
          <w:b/>
          <w:bCs/>
        </w:rPr>
        <w:t>MIX-TAPE</w:t>
      </w:r>
      <w:r w:rsidRPr="00D03208">
        <w:rPr>
          <w:rFonts w:ascii="Arial" w:hAnsi="Arial" w:cs="Arial"/>
        </w:rPr>
        <w:t xml:space="preserve">, um espaço temático com gastronomia, jogos e lojas exclusivas. O público encontra fliperamas, cenários para fotos, cabines interativas, produtos colecionáveis e delícias como a pizza da </w:t>
      </w:r>
      <w:proofErr w:type="spellStart"/>
      <w:r w:rsidRPr="00D03208">
        <w:rPr>
          <w:rFonts w:ascii="Arial" w:hAnsi="Arial" w:cs="Arial"/>
          <w:b/>
          <w:bCs/>
        </w:rPr>
        <w:t>Surfer</w:t>
      </w:r>
      <w:proofErr w:type="spellEnd"/>
      <w:r w:rsidRPr="00D03208">
        <w:rPr>
          <w:rFonts w:ascii="Arial" w:hAnsi="Arial" w:cs="Arial"/>
          <w:b/>
          <w:bCs/>
        </w:rPr>
        <w:t xml:space="preserve"> Boy</w:t>
      </w:r>
      <w:r w:rsidRPr="00D03208">
        <w:rPr>
          <w:rFonts w:ascii="Arial" w:hAnsi="Arial" w:cs="Arial"/>
        </w:rPr>
        <w:t xml:space="preserve">, o sorvete </w:t>
      </w:r>
      <w:proofErr w:type="spellStart"/>
      <w:r w:rsidRPr="00D03208">
        <w:rPr>
          <w:rFonts w:ascii="Arial" w:hAnsi="Arial" w:cs="Arial"/>
          <w:b/>
          <w:bCs/>
        </w:rPr>
        <w:t>Scoops</w:t>
      </w:r>
      <w:proofErr w:type="spellEnd"/>
      <w:r w:rsidRPr="00D03208">
        <w:rPr>
          <w:rFonts w:ascii="Arial" w:hAnsi="Arial" w:cs="Arial"/>
          <w:b/>
          <w:bCs/>
        </w:rPr>
        <w:t xml:space="preserve"> </w:t>
      </w:r>
      <w:proofErr w:type="spellStart"/>
      <w:r w:rsidRPr="00D03208">
        <w:rPr>
          <w:rFonts w:ascii="Arial" w:hAnsi="Arial" w:cs="Arial"/>
          <w:b/>
          <w:bCs/>
        </w:rPr>
        <w:t>Ahoy</w:t>
      </w:r>
      <w:proofErr w:type="spellEnd"/>
      <w:r w:rsidRPr="00D03208">
        <w:rPr>
          <w:rFonts w:ascii="Arial" w:hAnsi="Arial" w:cs="Arial"/>
        </w:rPr>
        <w:t xml:space="preserve"> e drinks do universo da série. Tudo isso ao som de clássicos dos anos 80.</w:t>
      </w:r>
    </w:p>
    <w:p w14:paraId="274EEA91" w14:textId="77777777" w:rsidR="00D03208" w:rsidRPr="00D03208" w:rsidRDefault="00D03208" w:rsidP="00D03208">
      <w:pPr>
        <w:spacing w:line="360" w:lineRule="auto"/>
        <w:jc w:val="both"/>
        <w:rPr>
          <w:rFonts w:ascii="Arial" w:hAnsi="Arial" w:cs="Arial"/>
        </w:rPr>
      </w:pPr>
      <w:r w:rsidRPr="00D03208">
        <w:rPr>
          <w:rFonts w:ascii="Arial" w:hAnsi="Arial" w:cs="Arial"/>
        </w:rPr>
        <w:t xml:space="preserve">Com tecnologia de ponta, cenários hiper-realistas e o charme retrô dos anos 80, </w:t>
      </w:r>
      <w:proofErr w:type="spellStart"/>
      <w:r w:rsidRPr="00D03208">
        <w:rPr>
          <w:rFonts w:ascii="Arial" w:hAnsi="Arial" w:cs="Arial"/>
          <w:b/>
          <w:bCs/>
          <w:i/>
          <w:iCs/>
        </w:rPr>
        <w:t>Stranger</w:t>
      </w:r>
      <w:proofErr w:type="spellEnd"/>
      <w:r w:rsidRPr="00D03208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Pr="00D03208">
        <w:rPr>
          <w:rFonts w:ascii="Arial" w:hAnsi="Arial" w:cs="Arial"/>
          <w:b/>
          <w:bCs/>
          <w:i/>
          <w:iCs/>
        </w:rPr>
        <w:t>Things</w:t>
      </w:r>
      <w:proofErr w:type="spellEnd"/>
      <w:r w:rsidRPr="00D03208">
        <w:rPr>
          <w:rFonts w:ascii="Arial" w:hAnsi="Arial" w:cs="Arial"/>
          <w:b/>
          <w:bCs/>
          <w:i/>
          <w:iCs/>
        </w:rPr>
        <w:t>: The Experience</w:t>
      </w:r>
      <w:r w:rsidRPr="00D03208">
        <w:rPr>
          <w:rFonts w:ascii="Arial" w:hAnsi="Arial" w:cs="Arial"/>
          <w:b/>
          <w:bCs/>
        </w:rPr>
        <w:t xml:space="preserve"> </w:t>
      </w:r>
      <w:r w:rsidRPr="00D03208">
        <w:rPr>
          <w:rFonts w:ascii="Arial" w:hAnsi="Arial" w:cs="Arial"/>
        </w:rPr>
        <w:t>é uma atração para todas as idades — inclusive para quem ainda não conhece a série. Afinal, a diversão está garantida para todos que desejam entrar em um universo cheio de mistério, ação e nostalgia.</w:t>
      </w:r>
    </w:p>
    <w:p w14:paraId="198992B2" w14:textId="77777777" w:rsidR="00D03208" w:rsidRDefault="00D03208" w:rsidP="00D03208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4DCD7E38" w14:textId="12841B39" w:rsidR="00D03208" w:rsidRDefault="00D03208" w:rsidP="00110C24">
      <w:pPr>
        <w:spacing w:line="360" w:lineRule="auto"/>
        <w:rPr>
          <w:rFonts w:ascii="Arial" w:hAnsi="Arial" w:cs="Arial"/>
          <w:b/>
          <w:bCs/>
        </w:rPr>
      </w:pPr>
      <w:r w:rsidRPr="00D03208">
        <w:rPr>
          <w:rFonts w:ascii="Arial" w:hAnsi="Arial" w:cs="Arial"/>
          <w:b/>
          <w:bCs/>
        </w:rPr>
        <w:t>SERVIÇO</w:t>
      </w:r>
      <w:r w:rsidR="00110C24">
        <w:rPr>
          <w:rFonts w:ascii="Arial" w:hAnsi="Arial" w:cs="Arial"/>
          <w:b/>
          <w:bCs/>
        </w:rPr>
        <w:t xml:space="preserve"> </w:t>
      </w:r>
      <w:r w:rsidR="00110C24">
        <w:rPr>
          <w:rFonts w:ascii="Arial" w:hAnsi="Arial" w:cs="Arial"/>
          <w:b/>
          <w:bCs/>
        </w:rPr>
        <w:t>– ÚLTIMAS SEMANAS</w:t>
      </w:r>
      <w:r w:rsidRPr="00D03208">
        <w:rPr>
          <w:rFonts w:ascii="Arial" w:hAnsi="Arial" w:cs="Arial"/>
        </w:rPr>
        <w:br/>
      </w:r>
    </w:p>
    <w:p w14:paraId="5F701617" w14:textId="2385AC95" w:rsidR="00D03208" w:rsidRPr="00D03208" w:rsidRDefault="00D03208" w:rsidP="00D03208">
      <w:pPr>
        <w:spacing w:line="360" w:lineRule="auto"/>
        <w:rPr>
          <w:rFonts w:ascii="Arial" w:hAnsi="Arial" w:cs="Arial"/>
        </w:rPr>
      </w:pPr>
      <w:proofErr w:type="spellStart"/>
      <w:r w:rsidRPr="00D03208">
        <w:rPr>
          <w:rFonts w:ascii="Arial" w:hAnsi="Arial" w:cs="Arial"/>
          <w:b/>
          <w:bCs/>
        </w:rPr>
        <w:t>Stranger</w:t>
      </w:r>
      <w:proofErr w:type="spellEnd"/>
      <w:r w:rsidRPr="00D03208">
        <w:rPr>
          <w:rFonts w:ascii="Arial" w:hAnsi="Arial" w:cs="Arial"/>
          <w:b/>
          <w:bCs/>
        </w:rPr>
        <w:t xml:space="preserve"> </w:t>
      </w:r>
      <w:proofErr w:type="spellStart"/>
      <w:r w:rsidRPr="00D03208">
        <w:rPr>
          <w:rFonts w:ascii="Arial" w:hAnsi="Arial" w:cs="Arial"/>
          <w:b/>
          <w:bCs/>
        </w:rPr>
        <w:t>Things</w:t>
      </w:r>
      <w:proofErr w:type="spellEnd"/>
      <w:r w:rsidRPr="00D03208">
        <w:rPr>
          <w:rFonts w:ascii="Arial" w:hAnsi="Arial" w:cs="Arial"/>
          <w:b/>
          <w:bCs/>
        </w:rPr>
        <w:t>: The Experience</w:t>
      </w:r>
      <w:r w:rsidR="00924736">
        <w:rPr>
          <w:rFonts w:ascii="Arial" w:hAnsi="Arial" w:cs="Arial"/>
          <w:b/>
          <w:bCs/>
        </w:rPr>
        <w:t xml:space="preserve"> </w:t>
      </w:r>
      <w:r w:rsidRPr="00D03208">
        <w:rPr>
          <w:rFonts w:ascii="Arial" w:hAnsi="Arial" w:cs="Arial"/>
        </w:rPr>
        <w:br/>
        <w:t>Onde: Estacionamento externo do BarraShopping</w:t>
      </w:r>
      <w:r w:rsidRPr="00D03208">
        <w:rPr>
          <w:rFonts w:ascii="Arial" w:hAnsi="Arial" w:cs="Arial"/>
        </w:rPr>
        <w:br/>
        <w:t>Endereço: Av. das Américas, 4666 - Barra da Tijuca, Rio de Janeiro - RJ</w:t>
      </w:r>
      <w:r w:rsidRPr="00D03208">
        <w:rPr>
          <w:rFonts w:ascii="Arial" w:hAnsi="Arial" w:cs="Arial"/>
        </w:rPr>
        <w:br/>
        <w:t xml:space="preserve">Ingressos: </w:t>
      </w:r>
      <w:r w:rsidR="00A554D0">
        <w:rPr>
          <w:rFonts w:ascii="Arial" w:hAnsi="Arial" w:cs="Arial"/>
        </w:rPr>
        <w:t>à</w:t>
      </w:r>
      <w:r w:rsidRPr="00D03208">
        <w:rPr>
          <w:rFonts w:ascii="Arial" w:hAnsi="Arial" w:cs="Arial"/>
        </w:rPr>
        <w:t xml:space="preserve"> venda em </w:t>
      </w:r>
      <w:hyperlink r:id="rId5" w:tgtFrame="_new" w:history="1">
        <w:r w:rsidRPr="00D03208">
          <w:rPr>
            <w:rStyle w:val="Hyperlink"/>
            <w:rFonts w:ascii="Arial" w:hAnsi="Arial" w:cs="Arial"/>
          </w:rPr>
          <w:t>strangerthings-experience.com</w:t>
        </w:r>
      </w:hyperlink>
      <w:r w:rsidRPr="00D03208">
        <w:rPr>
          <w:rFonts w:ascii="Arial" w:hAnsi="Arial" w:cs="Arial"/>
        </w:rPr>
        <w:br/>
        <w:t xml:space="preserve">Classificação etária: </w:t>
      </w:r>
      <w:r w:rsidR="00A554D0">
        <w:rPr>
          <w:rFonts w:ascii="Arial" w:hAnsi="Arial" w:cs="Arial"/>
        </w:rPr>
        <w:t>n</w:t>
      </w:r>
      <w:r w:rsidRPr="00D03208">
        <w:rPr>
          <w:rFonts w:ascii="Arial" w:hAnsi="Arial" w:cs="Arial"/>
        </w:rPr>
        <w:t>ão é permitida a entrada de crianças menores de 5 anos. Menores de 12 anos devem estar acompanhados por um adulto.</w:t>
      </w:r>
      <w:r w:rsidRPr="00D03208">
        <w:rPr>
          <w:rFonts w:ascii="Arial" w:hAnsi="Arial" w:cs="Arial"/>
        </w:rPr>
        <w:br/>
        <w:t>Horários:</w:t>
      </w:r>
      <w:r w:rsidRPr="00D03208">
        <w:rPr>
          <w:rFonts w:ascii="Arial" w:hAnsi="Arial" w:cs="Arial"/>
        </w:rPr>
        <w:br/>
        <w:t>Quarta a sexta-feira, das 16h às 22h30 (última sessão às 21h)</w:t>
      </w:r>
      <w:r w:rsidRPr="00D03208">
        <w:rPr>
          <w:rFonts w:ascii="Arial" w:hAnsi="Arial" w:cs="Arial"/>
        </w:rPr>
        <w:br/>
        <w:t>Sábados e feriados, das 12h às 22h30 (última sessão às 21h)</w:t>
      </w:r>
      <w:r w:rsidRPr="00D03208">
        <w:rPr>
          <w:rFonts w:ascii="Arial" w:hAnsi="Arial" w:cs="Arial"/>
        </w:rPr>
        <w:br/>
        <w:t>Domingos, das 10h às 20h30 (última sessão às 19h)</w:t>
      </w:r>
      <w:r w:rsidRPr="00D03208">
        <w:rPr>
          <w:rFonts w:ascii="Arial" w:hAnsi="Arial" w:cs="Arial"/>
        </w:rPr>
        <w:br/>
        <w:t>Mais informações: @</w:t>
      </w:r>
      <w:proofErr w:type="gramStart"/>
      <w:r w:rsidRPr="00D03208">
        <w:rPr>
          <w:rFonts w:ascii="Arial" w:hAnsi="Arial" w:cs="Arial"/>
        </w:rPr>
        <w:t>strangerthings.experience</w:t>
      </w:r>
      <w:proofErr w:type="gramEnd"/>
    </w:p>
    <w:p w14:paraId="6A0C51D6" w14:textId="77777777" w:rsidR="00D03208" w:rsidRPr="00D03208" w:rsidRDefault="00D03208" w:rsidP="00D03208">
      <w:pPr>
        <w:spacing w:line="360" w:lineRule="auto"/>
        <w:rPr>
          <w:rFonts w:ascii="Arial" w:hAnsi="Arial" w:cs="Arial"/>
        </w:rPr>
      </w:pPr>
    </w:p>
    <w:sectPr w:rsidR="00D03208" w:rsidRPr="00D03208" w:rsidSect="00A554D0">
      <w:pgSz w:w="11906" w:h="16838"/>
      <w:pgMar w:top="1417" w:right="1133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208"/>
    <w:rsid w:val="00110C24"/>
    <w:rsid w:val="0019416E"/>
    <w:rsid w:val="005B669F"/>
    <w:rsid w:val="007A1911"/>
    <w:rsid w:val="00924736"/>
    <w:rsid w:val="00927F70"/>
    <w:rsid w:val="00A554D0"/>
    <w:rsid w:val="00A612E6"/>
    <w:rsid w:val="00D03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FAF1A"/>
  <w15:chartTrackingRefBased/>
  <w15:docId w15:val="{78850941-BC3A-4011-96FF-F4DBB3CD8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032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032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032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032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032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032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032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032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032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032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032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032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0320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0320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0320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0320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0320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0320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032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032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032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032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032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0320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0320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0320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032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0320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0320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D03208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D032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594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6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trangerthings-experience.com" TargetMode="External"/><Relationship Id="rId4" Type="http://schemas.openxmlformats.org/officeDocument/2006/relationships/hyperlink" Target="https://strangerthings-experience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548</Words>
  <Characters>2963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Marcio Bandeira</dc:creator>
  <cp:keywords/>
  <dc:description/>
  <cp:lastModifiedBy>Marcio Bandeira</cp:lastModifiedBy>
  <cp:revision>4</cp:revision>
  <dcterms:created xsi:type="dcterms:W3CDTF">2025-07-04T16:16:00Z</dcterms:created>
  <dcterms:modified xsi:type="dcterms:W3CDTF">2025-07-08T14:17:00Z</dcterms:modified>
</cp:coreProperties>
</file>