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89C78" w14:textId="77777777" w:rsidR="00D23EFA" w:rsidRDefault="00D23EFA"/>
    <w:p w14:paraId="061884C8" w14:textId="1921492C" w:rsidR="008A7B64" w:rsidRDefault="00207CD9" w:rsidP="00207CD9">
      <w:pPr>
        <w:jc w:val="center"/>
        <w:rPr>
          <w:b/>
          <w:bCs/>
          <w:sz w:val="40"/>
          <w:szCs w:val="40"/>
        </w:rPr>
      </w:pPr>
      <w:r w:rsidRPr="00207CD9">
        <w:rPr>
          <w:b/>
          <w:bCs/>
          <w:sz w:val="48"/>
          <w:szCs w:val="48"/>
        </w:rPr>
        <w:t>GIL – ANDAR COM FÉ</w:t>
      </w:r>
      <w:r w:rsidR="005650DE">
        <w:rPr>
          <w:b/>
          <w:bCs/>
          <w:sz w:val="48"/>
          <w:szCs w:val="48"/>
        </w:rPr>
        <w:br/>
      </w:r>
      <w:r w:rsidR="008A7B64">
        <w:rPr>
          <w:b/>
          <w:bCs/>
          <w:sz w:val="40"/>
          <w:szCs w:val="40"/>
        </w:rPr>
        <w:t xml:space="preserve">Primeira Biografia Musical </w:t>
      </w:r>
      <w:r w:rsidR="008A7B64" w:rsidRPr="00207CD9">
        <w:rPr>
          <w:b/>
          <w:bCs/>
          <w:sz w:val="40"/>
          <w:szCs w:val="40"/>
        </w:rPr>
        <w:t xml:space="preserve">sobre a vida e obra de Gilberto Gil </w:t>
      </w:r>
    </w:p>
    <w:p w14:paraId="46C204F3" w14:textId="77777777" w:rsidR="008A7B64" w:rsidRDefault="008A7B64" w:rsidP="00207CD9">
      <w:pPr>
        <w:jc w:val="center"/>
        <w:rPr>
          <w:b/>
          <w:bCs/>
          <w:sz w:val="40"/>
          <w:szCs w:val="40"/>
        </w:rPr>
      </w:pPr>
    </w:p>
    <w:p w14:paraId="4D5A1350" w14:textId="60B4734A" w:rsidR="00207CD9" w:rsidRPr="00207CD9" w:rsidRDefault="008A7B64" w:rsidP="00207CD9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A </w:t>
      </w:r>
      <w:r w:rsidR="00356173">
        <w:rPr>
          <w:b/>
          <w:bCs/>
          <w:sz w:val="40"/>
          <w:szCs w:val="40"/>
        </w:rPr>
        <w:t xml:space="preserve">Superprodução </w:t>
      </w:r>
      <w:r w:rsidR="00F84FD4">
        <w:rPr>
          <w:b/>
          <w:bCs/>
          <w:sz w:val="40"/>
          <w:szCs w:val="40"/>
        </w:rPr>
        <w:t>Musical</w:t>
      </w:r>
      <w:r w:rsidR="00207CD9" w:rsidRPr="00207CD9">
        <w:rPr>
          <w:b/>
          <w:bCs/>
          <w:sz w:val="40"/>
          <w:szCs w:val="40"/>
        </w:rPr>
        <w:t xml:space="preserve"> estreia em 2026 </w:t>
      </w:r>
      <w:r w:rsidR="00356173">
        <w:rPr>
          <w:b/>
          <w:bCs/>
          <w:sz w:val="40"/>
          <w:szCs w:val="40"/>
        </w:rPr>
        <w:t>no Teatro Santander em São Paulo</w:t>
      </w:r>
      <w:r>
        <w:rPr>
          <w:b/>
          <w:bCs/>
          <w:sz w:val="40"/>
          <w:szCs w:val="40"/>
        </w:rPr>
        <w:t xml:space="preserve"> </w:t>
      </w:r>
      <w:r w:rsidR="00D735F0" w:rsidRPr="00D735F0">
        <w:rPr>
          <w:b/>
          <w:bCs/>
          <w:i/>
          <w:iCs/>
          <w:sz w:val="40"/>
          <w:szCs w:val="40"/>
        </w:rPr>
        <w:t>como parte da comemoração dos 10 anos do Teatro</w:t>
      </w:r>
    </w:p>
    <w:p w14:paraId="0B6DE861" w14:textId="6AC82CDA" w:rsidR="00A969C7" w:rsidRPr="004544ED" w:rsidRDefault="004544ED" w:rsidP="004544ED">
      <w:pPr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br/>
      </w:r>
      <w:r w:rsidRPr="004544ED">
        <w:rPr>
          <w:i/>
          <w:iCs/>
          <w:sz w:val="32"/>
          <w:szCs w:val="32"/>
        </w:rPr>
        <w:t xml:space="preserve">Ingressos </w:t>
      </w:r>
      <w:r>
        <w:rPr>
          <w:i/>
          <w:iCs/>
          <w:sz w:val="32"/>
          <w:szCs w:val="32"/>
        </w:rPr>
        <w:t>estarão</w:t>
      </w:r>
      <w:r w:rsidRPr="004544ED">
        <w:rPr>
          <w:i/>
          <w:iCs/>
          <w:sz w:val="32"/>
          <w:szCs w:val="32"/>
        </w:rPr>
        <w:t xml:space="preserve"> à venda a partir de 21 de janeiro na </w:t>
      </w:r>
      <w:hyperlink r:id="rId4" w:history="1">
        <w:r w:rsidRPr="004544ED">
          <w:rPr>
            <w:rStyle w:val="Hyperlink"/>
            <w:i/>
            <w:iCs/>
            <w:sz w:val="32"/>
            <w:szCs w:val="32"/>
          </w:rPr>
          <w:t>SYMPLA</w:t>
        </w:r>
      </w:hyperlink>
    </w:p>
    <w:p w14:paraId="5BBFEC0A" w14:textId="77777777" w:rsidR="00F84FD4" w:rsidRDefault="00F84FD4" w:rsidP="00F84FD4">
      <w:pPr>
        <w:rPr>
          <w:b/>
          <w:bCs/>
        </w:rPr>
      </w:pPr>
    </w:p>
    <w:p w14:paraId="4C3409FD" w14:textId="0118B6AF" w:rsidR="00F84FD4" w:rsidRDefault="00F84FD4" w:rsidP="00207CD9">
      <w:r w:rsidRPr="00F84FD4">
        <w:rPr>
          <w:b/>
          <w:bCs/>
        </w:rPr>
        <w:t>Gilberto Gil</w:t>
      </w:r>
      <w:r w:rsidRPr="00F84FD4">
        <w:t xml:space="preserve"> é plural como o Brasil, sua história e legado transbordam ricas memórias, diferentes ritmos e belas mensagens. Ele segue caminha</w:t>
      </w:r>
      <w:r w:rsidR="00AC4CBA">
        <w:t>n</w:t>
      </w:r>
      <w:r w:rsidRPr="00F84FD4">
        <w:t>do com fé, encantando multidões e inspirando diferentes gerações. Sua longeva jornada musical nos brinda com grandes canções, suas palavras e versos ajudaram a compor a identidade do brasileiro, que o consagra como uma das maiores referências culturais</w:t>
      </w:r>
      <w:r w:rsidR="00DD2C10">
        <w:t xml:space="preserve"> do país</w:t>
      </w:r>
      <w:r w:rsidRPr="00F84FD4">
        <w:t xml:space="preserve">.  </w:t>
      </w:r>
    </w:p>
    <w:p w14:paraId="7EE3BEB3" w14:textId="77777777" w:rsidR="00F84FD4" w:rsidRDefault="00F84FD4" w:rsidP="00207CD9"/>
    <w:p w14:paraId="099E4C04" w14:textId="6EDDBE88" w:rsidR="00207CD9" w:rsidRDefault="00AC4CBA" w:rsidP="00207CD9">
      <w:r>
        <w:t xml:space="preserve">A partir de </w:t>
      </w:r>
      <w:r w:rsidRPr="00AC4CBA">
        <w:rPr>
          <w:b/>
          <w:bCs/>
        </w:rPr>
        <w:t>2</w:t>
      </w:r>
      <w:r w:rsidR="00F571CC">
        <w:rPr>
          <w:b/>
          <w:bCs/>
        </w:rPr>
        <w:t>2</w:t>
      </w:r>
      <w:r w:rsidRPr="00AC4CBA">
        <w:rPr>
          <w:b/>
          <w:bCs/>
        </w:rPr>
        <w:t xml:space="preserve"> de agosto de</w:t>
      </w:r>
      <w:r w:rsidR="00F84FD4" w:rsidRPr="00AC4CBA">
        <w:rPr>
          <w:b/>
          <w:bCs/>
        </w:rPr>
        <w:t xml:space="preserve"> 2026</w:t>
      </w:r>
      <w:r w:rsidR="00F84FD4" w:rsidRPr="00F84FD4">
        <w:t xml:space="preserve">, </w:t>
      </w:r>
      <w:r w:rsidR="00F84FD4">
        <w:t xml:space="preserve">o </w:t>
      </w:r>
      <w:r w:rsidR="00F84FD4" w:rsidRPr="00207CD9">
        <w:rPr>
          <w:b/>
          <w:bCs/>
        </w:rPr>
        <w:t>Teatro Santander</w:t>
      </w:r>
      <w:r w:rsidR="00F84FD4">
        <w:rPr>
          <w:b/>
          <w:bCs/>
        </w:rPr>
        <w:t xml:space="preserve">, </w:t>
      </w:r>
      <w:r w:rsidR="00F84FD4" w:rsidRPr="00207CD9">
        <w:t>localizado no Complexo JK Iguatemi, em São Paulo</w:t>
      </w:r>
      <w:r w:rsidR="00F84FD4">
        <w:t xml:space="preserve">, recebe </w:t>
      </w:r>
      <w:r w:rsidR="00B9506C">
        <w:t>“</w:t>
      </w:r>
      <w:r w:rsidR="00B9506C" w:rsidRPr="00B9506C">
        <w:rPr>
          <w:b/>
          <w:bCs/>
        </w:rPr>
        <w:t>GIL – ANDAR COM FÉ</w:t>
      </w:r>
      <w:r w:rsidR="00B9506C">
        <w:rPr>
          <w:b/>
          <w:bCs/>
        </w:rPr>
        <w:t xml:space="preserve">”, </w:t>
      </w:r>
      <w:r w:rsidR="00B9506C" w:rsidRPr="00AC4CBA">
        <w:t>u</w:t>
      </w:r>
      <w:r w:rsidR="00F84FD4" w:rsidRPr="00AC4CBA">
        <w:t>ma</w:t>
      </w:r>
      <w:r w:rsidR="00F84FD4">
        <w:t xml:space="preserve"> </w:t>
      </w:r>
      <w:r w:rsidR="00F84FD4" w:rsidRPr="00F84FD4">
        <w:t xml:space="preserve">superprodução inédita do teatro musical, que </w:t>
      </w:r>
      <w:r w:rsidR="00F84FD4">
        <w:t>vai contar</w:t>
      </w:r>
      <w:r w:rsidR="00F84FD4" w:rsidRPr="00F84FD4">
        <w:t xml:space="preserve"> a história de um brasileiro, baiano </w:t>
      </w:r>
      <w:r w:rsidR="00ED4395">
        <w:t xml:space="preserve">nascido em Salvador e criado em Ituaçu, </w:t>
      </w:r>
      <w:r w:rsidR="00F84FD4" w:rsidRPr="00F84FD4">
        <w:t>que ganhou o mundo</w:t>
      </w:r>
      <w:r>
        <w:t>.</w:t>
      </w:r>
      <w:r w:rsidR="00207CD9">
        <w:t xml:space="preserve"> </w:t>
      </w:r>
    </w:p>
    <w:p w14:paraId="7FD8AD56" w14:textId="77777777" w:rsidR="00C654F9" w:rsidRDefault="00C654F9" w:rsidP="00207CD9"/>
    <w:p w14:paraId="09B8AAD7" w14:textId="3AF58CA5" w:rsidR="00C654F9" w:rsidRDefault="00C654F9" w:rsidP="00207CD9">
      <w:r>
        <w:t xml:space="preserve">Ingressos para a temporada </w:t>
      </w:r>
      <w:r w:rsidR="006A4B16">
        <w:t xml:space="preserve">paulista </w:t>
      </w:r>
      <w:r>
        <w:t xml:space="preserve">estarão disponíveis a partir de </w:t>
      </w:r>
      <w:r w:rsidR="00AA7823" w:rsidRPr="004544ED">
        <w:rPr>
          <w:b/>
          <w:bCs/>
        </w:rPr>
        <w:t>21 de janeiro</w:t>
      </w:r>
      <w:r>
        <w:t xml:space="preserve"> </w:t>
      </w:r>
      <w:r w:rsidR="00AA7823">
        <w:t>na</w:t>
      </w:r>
      <w:r>
        <w:t xml:space="preserve"> </w:t>
      </w:r>
      <w:hyperlink r:id="rId5" w:history="1">
        <w:r w:rsidR="006A4B16" w:rsidRPr="004544ED">
          <w:rPr>
            <w:rStyle w:val="Hyperlink"/>
            <w:b/>
            <w:bCs/>
          </w:rPr>
          <w:t>SYMPLA</w:t>
        </w:r>
      </w:hyperlink>
      <w:r>
        <w:t xml:space="preserve">. </w:t>
      </w:r>
    </w:p>
    <w:p w14:paraId="07FD80C6" w14:textId="77777777" w:rsidR="00207CD9" w:rsidRDefault="00207CD9" w:rsidP="00207CD9"/>
    <w:p w14:paraId="0ECCB528" w14:textId="3016E801" w:rsidR="00207CD9" w:rsidRDefault="00B72814" w:rsidP="00207CD9">
      <w:r>
        <w:t xml:space="preserve">Dirigida por </w:t>
      </w:r>
      <w:r w:rsidRPr="00B72814">
        <w:rPr>
          <w:b/>
          <w:bCs/>
        </w:rPr>
        <w:t>Miguel Falabella</w:t>
      </w:r>
      <w:r>
        <w:t>, e</w:t>
      </w:r>
      <w:r w:rsidR="00207CD9">
        <w:t xml:space="preserve">sta é a </w:t>
      </w:r>
      <w:r w:rsidR="00F571CC">
        <w:t xml:space="preserve">primeira Biografia Musical </w:t>
      </w:r>
      <w:r w:rsidR="00207CD9">
        <w:t>dedicada à vida e à obra do artista, reunindo canções, episódios marcantes e passagens que atravessam suas diversas fases como criador, intérprete e pensador da música brasileira.</w:t>
      </w:r>
    </w:p>
    <w:p w14:paraId="5E4E8849" w14:textId="77777777" w:rsidR="00207CD9" w:rsidRDefault="00207CD9" w:rsidP="00207CD9"/>
    <w:p w14:paraId="05CF40AC" w14:textId="58B89621" w:rsidR="00207CD9" w:rsidRDefault="005650DE" w:rsidP="00207CD9">
      <w:r w:rsidRPr="00B9506C">
        <w:rPr>
          <w:b/>
          <w:bCs/>
        </w:rPr>
        <w:t>GIL – ANDAR COM FÉ</w:t>
      </w:r>
      <w:r>
        <w:t xml:space="preserve"> </w:t>
      </w:r>
      <w:r w:rsidR="00AC4CBA">
        <w:t xml:space="preserve">é </w:t>
      </w:r>
      <w:r w:rsidR="00370A15">
        <w:t xml:space="preserve">apresentado pelo Ministério da Cultura e </w:t>
      </w:r>
      <w:r w:rsidR="00AC4CBA">
        <w:t xml:space="preserve">uma realização da </w:t>
      </w:r>
      <w:r w:rsidR="00F571CC">
        <w:rPr>
          <w:b/>
          <w:bCs/>
        </w:rPr>
        <w:t>Barbaro! Produções</w:t>
      </w:r>
      <w:r w:rsidR="002E2BEA">
        <w:rPr>
          <w:b/>
          <w:bCs/>
        </w:rPr>
        <w:t xml:space="preserve"> e Aurora Produções com co-produção da</w:t>
      </w:r>
      <w:r w:rsidR="00370A15">
        <w:rPr>
          <w:b/>
          <w:bCs/>
        </w:rPr>
        <w:t xml:space="preserve"> Atual Produções</w:t>
      </w:r>
      <w:r w:rsidR="00AC4CBA">
        <w:t xml:space="preserve">, </w:t>
      </w:r>
      <w:r>
        <w:t>empresa</w:t>
      </w:r>
      <w:r w:rsidR="00BD793F">
        <w:t>s</w:t>
      </w:r>
      <w:r>
        <w:t xml:space="preserve"> com</w:t>
      </w:r>
      <w:r w:rsidR="00AC4CBA">
        <w:t xml:space="preserve"> grandes </w:t>
      </w:r>
      <w:r>
        <w:t>espetáculos</w:t>
      </w:r>
      <w:r w:rsidR="00AC4CBA">
        <w:t xml:space="preserve"> </w:t>
      </w:r>
      <w:r>
        <w:t>em seu</w:t>
      </w:r>
      <w:r w:rsidR="00BD793F">
        <w:t>s</w:t>
      </w:r>
      <w:r>
        <w:t xml:space="preserve"> portfólio</w:t>
      </w:r>
      <w:r w:rsidR="00BD793F">
        <w:t>s</w:t>
      </w:r>
      <w:r>
        <w:t xml:space="preserve">, </w:t>
      </w:r>
      <w:r w:rsidR="00AC4CBA">
        <w:t xml:space="preserve">como </w:t>
      </w:r>
      <w:r w:rsidR="00C654F9">
        <w:t xml:space="preserve">“Tom Jobim Musical”, “Elvis – A Musical Revolution”, </w:t>
      </w:r>
      <w:r>
        <w:lastRenderedPageBreak/>
        <w:t>“Dreamgirls – Em Busca de um Sonho”, “Chorus Line”, “</w:t>
      </w:r>
      <w:r w:rsidR="00AC4CBA">
        <w:t xml:space="preserve">Donna Summer Musical”, “Zorro – Nasce uma Lenda”, “Frozen in Concert” e “Uma </w:t>
      </w:r>
      <w:r>
        <w:t>C</w:t>
      </w:r>
      <w:r w:rsidR="00AC4CBA">
        <w:t xml:space="preserve">oisa </w:t>
      </w:r>
      <w:r>
        <w:t>E</w:t>
      </w:r>
      <w:r w:rsidR="00AC4CBA">
        <w:t xml:space="preserve">ngraçada </w:t>
      </w:r>
      <w:r>
        <w:t>A</w:t>
      </w:r>
      <w:r w:rsidR="00AC4CBA">
        <w:t xml:space="preserve">conteceu a </w:t>
      </w:r>
      <w:r>
        <w:t>C</w:t>
      </w:r>
      <w:r w:rsidR="00AC4CBA">
        <w:t xml:space="preserve">aminho do </w:t>
      </w:r>
      <w:r>
        <w:t>Fórum</w:t>
      </w:r>
      <w:r w:rsidR="00AC4CBA">
        <w:t xml:space="preserve">”, entre outros.  </w:t>
      </w:r>
    </w:p>
    <w:p w14:paraId="7AF0CC64" w14:textId="77777777" w:rsidR="00207CD9" w:rsidRDefault="00207CD9" w:rsidP="00207CD9"/>
    <w:p w14:paraId="47401F4A" w14:textId="6A399228" w:rsidR="00207CD9" w:rsidRDefault="00207CD9" w:rsidP="00207CD9">
      <w:r>
        <w:t xml:space="preserve">O texto tem autoria de </w:t>
      </w:r>
      <w:r w:rsidRPr="00207CD9">
        <w:rPr>
          <w:b/>
          <w:bCs/>
        </w:rPr>
        <w:t>Newton Moreno</w:t>
      </w:r>
      <w:r>
        <w:t>, cuja obra se destaca pela brasilidade e forte presença poética, com títulos premiados como “Agreste”, “As Centenárias”</w:t>
      </w:r>
      <w:r w:rsidR="00370A15">
        <w:t xml:space="preserve">, </w:t>
      </w:r>
      <w:r>
        <w:t>“</w:t>
      </w:r>
      <w:r w:rsidR="00370A15">
        <w:t>Memoria da Cana</w:t>
      </w:r>
      <w:r>
        <w:t>”</w:t>
      </w:r>
      <w:r w:rsidR="00370A15">
        <w:t xml:space="preserve"> e “Cangaceiras”</w:t>
      </w:r>
      <w:r>
        <w:t>.</w:t>
      </w:r>
    </w:p>
    <w:p w14:paraId="01FD2650" w14:textId="77777777" w:rsidR="00207CD9" w:rsidRDefault="00207CD9" w:rsidP="00207CD9"/>
    <w:p w14:paraId="67B38907" w14:textId="0DFFE20E" w:rsidR="00207CD9" w:rsidRDefault="00207CD9" w:rsidP="00207CD9">
      <w:r>
        <w:t xml:space="preserve">Na equipe de direção, </w:t>
      </w:r>
      <w:r w:rsidRPr="00207CD9">
        <w:rPr>
          <w:b/>
          <w:bCs/>
        </w:rPr>
        <w:t>Bárbara Guerra</w:t>
      </w:r>
      <w:r>
        <w:t xml:space="preserve"> atua como diretora associada, trazendo para o projeto sua experiência </w:t>
      </w:r>
      <w:r w:rsidR="002A2F50">
        <w:t>como produtora executiva, coreógrafa e diretora em</w:t>
      </w:r>
      <w:r>
        <w:t xml:space="preserve"> grandes produções</w:t>
      </w:r>
      <w:r w:rsidR="00C654F9">
        <w:t xml:space="preserve">, como a direção geral do espetáculo “Uma Coisa Engraçada Aconteceu a Caminho do </w:t>
      </w:r>
      <w:r w:rsidR="002A2F50">
        <w:t>Fórum</w:t>
      </w:r>
      <w:r w:rsidR="005650DE">
        <w:t>”</w:t>
      </w:r>
      <w:r w:rsidR="00C654F9">
        <w:t>, estrelado por Miguel Falabella</w:t>
      </w:r>
      <w:r w:rsidR="002A2F50">
        <w:t>,</w:t>
      </w:r>
      <w:r w:rsidR="00C654F9">
        <w:t xml:space="preserve"> e </w:t>
      </w:r>
      <w:r w:rsidR="002A2F50">
        <w:t xml:space="preserve">a direção geral e coreográfica </w:t>
      </w:r>
      <w:r w:rsidR="00C654F9">
        <w:t xml:space="preserve">da elogiada nova montagem de “Chorus Line”, em cartaz em São Paulo. </w:t>
      </w:r>
    </w:p>
    <w:p w14:paraId="6D9CB3B3" w14:textId="77777777" w:rsidR="00207CD9" w:rsidRDefault="00207CD9" w:rsidP="00207CD9"/>
    <w:p w14:paraId="2FA6C8EC" w14:textId="17B42E91" w:rsidR="00207CD9" w:rsidRDefault="00370A15" w:rsidP="00207CD9">
      <w:r>
        <w:t>A</w:t>
      </w:r>
      <w:r w:rsidR="00207CD9">
        <w:t xml:space="preserve"> cenografia </w:t>
      </w:r>
      <w:r>
        <w:t xml:space="preserve">será feita </w:t>
      </w:r>
      <w:r w:rsidR="00207CD9">
        <w:t xml:space="preserve">por </w:t>
      </w:r>
      <w:r w:rsidR="00207CD9" w:rsidRPr="00207CD9">
        <w:rPr>
          <w:b/>
          <w:bCs/>
        </w:rPr>
        <w:t>Natália Lana</w:t>
      </w:r>
      <w:r w:rsidR="00207CD9">
        <w:t xml:space="preserve">, vencedora do Prêmio Bibi Ferreira de melhor cenografia </w:t>
      </w:r>
      <w:r w:rsidR="00207CD9" w:rsidRPr="00207CD9">
        <w:t xml:space="preserve">pelo musical </w:t>
      </w:r>
      <w:r w:rsidR="00207CD9" w:rsidRPr="00207CD9">
        <w:rPr>
          <w:i/>
          <w:iCs/>
        </w:rPr>
        <w:t>Elvis – A Musical Revolution</w:t>
      </w:r>
      <w:r>
        <w:t>.</w:t>
      </w:r>
    </w:p>
    <w:p w14:paraId="2C76D8FB" w14:textId="77777777" w:rsidR="00207CD9" w:rsidRDefault="00207CD9" w:rsidP="00207CD9"/>
    <w:p w14:paraId="666EE774" w14:textId="169B5E6C" w:rsidR="00207CD9" w:rsidRPr="00207CD9" w:rsidRDefault="00356173" w:rsidP="00207CD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Espetáculo</w:t>
      </w:r>
    </w:p>
    <w:p w14:paraId="47B237EA" w14:textId="77777777" w:rsidR="00207CD9" w:rsidRDefault="00207CD9" w:rsidP="00207CD9"/>
    <w:p w14:paraId="733FDE03" w14:textId="0C15122A" w:rsidR="00A969C7" w:rsidRDefault="00A969C7" w:rsidP="00A969C7">
      <w:r w:rsidRPr="00A969C7">
        <w:t>“</w:t>
      </w:r>
      <w:r w:rsidRPr="00A969C7">
        <w:rPr>
          <w:b/>
          <w:bCs/>
        </w:rPr>
        <w:t>GIL – ANDAR COM FÉ</w:t>
      </w:r>
      <w:r w:rsidRPr="00A969C7">
        <w:t xml:space="preserve">” acompanha a trajetória de </w:t>
      </w:r>
      <w:r w:rsidRPr="00A969C7">
        <w:rPr>
          <w:b/>
          <w:bCs/>
        </w:rPr>
        <w:t>Gilberto Gil</w:t>
      </w:r>
      <w:r w:rsidRPr="00A969C7">
        <w:t xml:space="preserve"> a partir do período do exílio em Londres, momento decisivo em que sua vida e obra ganham novas camadas de significado. A partir desse ponto, o espetáculo conduz o público por lembranças que resgatam sua formação no sertão de Ituaçu, a efervescência de Salvador, os palcos do Rio de Janeiro e de São Paulo e episódios marcantes como o histórico show de despedida </w:t>
      </w:r>
      <w:r w:rsidRPr="00A969C7">
        <w:rPr>
          <w:b/>
          <w:bCs/>
        </w:rPr>
        <w:t>Barra 69</w:t>
      </w:r>
      <w:r w:rsidRPr="00A969C7">
        <w:t>, que antecedeu sua partida forçada do país.</w:t>
      </w:r>
    </w:p>
    <w:p w14:paraId="1410AAF3" w14:textId="77777777" w:rsidR="00A969C7" w:rsidRPr="00A969C7" w:rsidRDefault="00A969C7" w:rsidP="00A969C7"/>
    <w:p w14:paraId="74351265" w14:textId="77777777" w:rsidR="00A969C7" w:rsidRDefault="00A969C7" w:rsidP="00A969C7">
      <w:r w:rsidRPr="00A969C7">
        <w:t xml:space="preserve">Nesse percurso, surge </w:t>
      </w:r>
      <w:r w:rsidRPr="00A969C7">
        <w:rPr>
          <w:b/>
          <w:bCs/>
        </w:rPr>
        <w:t>Tempo-Rei</w:t>
      </w:r>
      <w:r w:rsidRPr="00A969C7">
        <w:t>, personagem maduro e de caráter quase mítico, que atua como guia e consciência, aproximando diferentes fases da vida do artista e estabelecendo diálogos entre o Gil jovem e o Gil do futuro. É ele quem conduz a narrativa, conectando memórias, visões e reencontros que revelam a força transformadora da música.</w:t>
      </w:r>
    </w:p>
    <w:p w14:paraId="2CDAEA49" w14:textId="77777777" w:rsidR="00A969C7" w:rsidRPr="00A969C7" w:rsidRDefault="00A969C7" w:rsidP="00A969C7"/>
    <w:p w14:paraId="330FAFE4" w14:textId="0E607633" w:rsidR="00A969C7" w:rsidRDefault="00A969C7" w:rsidP="00A969C7">
      <w:r w:rsidRPr="00A969C7">
        <w:t xml:space="preserve">A história inclui figuras essenciais do universo de Gil, como </w:t>
      </w:r>
      <w:r w:rsidRPr="00A969C7">
        <w:rPr>
          <w:b/>
          <w:bCs/>
        </w:rPr>
        <w:t>Caetano Veloso</w:t>
      </w:r>
      <w:r w:rsidRPr="00A969C7">
        <w:t xml:space="preserve">, </w:t>
      </w:r>
      <w:r w:rsidRPr="00A969C7">
        <w:rPr>
          <w:b/>
          <w:bCs/>
        </w:rPr>
        <w:t>Flora Gil</w:t>
      </w:r>
      <w:r w:rsidRPr="00A969C7">
        <w:t xml:space="preserve">, </w:t>
      </w:r>
      <w:r w:rsidRPr="00A969C7">
        <w:rPr>
          <w:b/>
          <w:bCs/>
        </w:rPr>
        <w:t>Gal Costa</w:t>
      </w:r>
      <w:r w:rsidRPr="00A969C7">
        <w:t xml:space="preserve">, </w:t>
      </w:r>
      <w:r w:rsidRPr="00A969C7">
        <w:rPr>
          <w:b/>
          <w:bCs/>
        </w:rPr>
        <w:t>Maria Bethânia</w:t>
      </w:r>
      <w:r w:rsidRPr="00A969C7">
        <w:t xml:space="preserve">, </w:t>
      </w:r>
      <w:r w:rsidRPr="00A969C7">
        <w:rPr>
          <w:b/>
          <w:bCs/>
        </w:rPr>
        <w:t>Luiz Gonzaga</w:t>
      </w:r>
      <w:r w:rsidRPr="00A969C7">
        <w:t xml:space="preserve">, </w:t>
      </w:r>
      <w:r w:rsidRPr="00A969C7">
        <w:rPr>
          <w:b/>
          <w:bCs/>
        </w:rPr>
        <w:t>Sandra Gadelha</w:t>
      </w:r>
      <w:r w:rsidRPr="00A969C7">
        <w:t xml:space="preserve">, e artistas e familiares que ajudaram a moldar sua trajetória pessoal e musical — entre eles </w:t>
      </w:r>
      <w:r w:rsidRPr="00A969C7">
        <w:rPr>
          <w:b/>
          <w:bCs/>
        </w:rPr>
        <w:t>Jorge Mautner</w:t>
      </w:r>
      <w:r w:rsidRPr="00A969C7">
        <w:t xml:space="preserve">, </w:t>
      </w:r>
      <w:r w:rsidRPr="00A969C7">
        <w:rPr>
          <w:b/>
          <w:bCs/>
        </w:rPr>
        <w:t>Jards Macalé</w:t>
      </w:r>
      <w:r w:rsidRPr="00A969C7">
        <w:t xml:space="preserve">, </w:t>
      </w:r>
      <w:r w:rsidRPr="00A969C7">
        <w:rPr>
          <w:b/>
          <w:bCs/>
        </w:rPr>
        <w:t>Roberto Carlos</w:t>
      </w:r>
      <w:r w:rsidRPr="00A969C7">
        <w:t xml:space="preserve">, </w:t>
      </w:r>
      <w:r w:rsidRPr="00A969C7">
        <w:rPr>
          <w:b/>
          <w:bCs/>
        </w:rPr>
        <w:t>Nana Caymmi</w:t>
      </w:r>
      <w:r>
        <w:t xml:space="preserve">, </w:t>
      </w:r>
      <w:r w:rsidRPr="00A969C7">
        <w:t>além de filhos, netos e a bisneta Flor</w:t>
      </w:r>
      <w:r w:rsidR="00AA7823">
        <w:t xml:space="preserve"> e sua companheira Flora,</w:t>
      </w:r>
      <w:r w:rsidRPr="00A969C7">
        <w:t xml:space="preserve"> que simbolizam a continuidade de seu legado.</w:t>
      </w:r>
    </w:p>
    <w:p w14:paraId="6353E5A6" w14:textId="77777777" w:rsidR="00A969C7" w:rsidRPr="00A969C7" w:rsidRDefault="00A969C7" w:rsidP="00A969C7"/>
    <w:p w14:paraId="7BDB99C3" w14:textId="77777777" w:rsidR="00A969C7" w:rsidRDefault="00A969C7" w:rsidP="00A969C7">
      <w:r w:rsidRPr="00A969C7">
        <w:lastRenderedPageBreak/>
        <w:t xml:space="preserve">Canções como </w:t>
      </w:r>
      <w:r w:rsidRPr="00A969C7">
        <w:rPr>
          <w:b/>
          <w:bCs/>
        </w:rPr>
        <w:t>“Eu Vim da Bahia”</w:t>
      </w:r>
      <w:r w:rsidRPr="00A969C7">
        <w:t xml:space="preserve">, </w:t>
      </w:r>
      <w:r w:rsidRPr="00A969C7">
        <w:rPr>
          <w:b/>
          <w:bCs/>
        </w:rPr>
        <w:t>“Andar com Fé”</w:t>
      </w:r>
      <w:r w:rsidRPr="00A969C7">
        <w:t xml:space="preserve">, </w:t>
      </w:r>
      <w:r w:rsidRPr="00A969C7">
        <w:rPr>
          <w:b/>
          <w:bCs/>
        </w:rPr>
        <w:t>“Aquele Abraço”</w:t>
      </w:r>
      <w:r w:rsidRPr="00A969C7">
        <w:t xml:space="preserve">, </w:t>
      </w:r>
      <w:r w:rsidRPr="00A969C7">
        <w:rPr>
          <w:b/>
          <w:bCs/>
        </w:rPr>
        <w:t>“Domingo no Parque”</w:t>
      </w:r>
      <w:r w:rsidRPr="00A969C7">
        <w:t xml:space="preserve">, </w:t>
      </w:r>
      <w:r w:rsidRPr="00A969C7">
        <w:rPr>
          <w:b/>
          <w:bCs/>
        </w:rPr>
        <w:t>“London, London”</w:t>
      </w:r>
      <w:r w:rsidRPr="00A969C7">
        <w:t xml:space="preserve">, </w:t>
      </w:r>
      <w:r w:rsidRPr="00A969C7">
        <w:rPr>
          <w:b/>
          <w:bCs/>
        </w:rPr>
        <w:t>“Tempo-Rei”</w:t>
      </w:r>
      <w:r w:rsidRPr="00A969C7">
        <w:t xml:space="preserve">, </w:t>
      </w:r>
      <w:r w:rsidRPr="00A969C7">
        <w:rPr>
          <w:b/>
          <w:bCs/>
        </w:rPr>
        <w:t>“Se Eu Quiser Falar com Deus”</w:t>
      </w:r>
      <w:r w:rsidRPr="00A969C7">
        <w:t xml:space="preserve">, </w:t>
      </w:r>
      <w:r w:rsidRPr="00A969C7">
        <w:rPr>
          <w:b/>
          <w:bCs/>
        </w:rPr>
        <w:t>“Drão”</w:t>
      </w:r>
      <w:r w:rsidRPr="00A969C7">
        <w:t xml:space="preserve">, </w:t>
      </w:r>
      <w:r w:rsidRPr="00A969C7">
        <w:rPr>
          <w:b/>
          <w:bCs/>
        </w:rPr>
        <w:t>“Vamos Fugir”</w:t>
      </w:r>
      <w:r w:rsidRPr="00A969C7">
        <w:t xml:space="preserve">, </w:t>
      </w:r>
      <w:r w:rsidRPr="00A969C7">
        <w:rPr>
          <w:b/>
          <w:bCs/>
        </w:rPr>
        <w:t>“Back in Bahia”</w:t>
      </w:r>
      <w:r w:rsidRPr="00A969C7">
        <w:t xml:space="preserve">, </w:t>
      </w:r>
      <w:r w:rsidRPr="00A969C7">
        <w:rPr>
          <w:b/>
          <w:bCs/>
        </w:rPr>
        <w:t>“Palco”</w:t>
      </w:r>
      <w:r w:rsidRPr="00A969C7">
        <w:t xml:space="preserve">, </w:t>
      </w:r>
      <w:r w:rsidRPr="00A969C7">
        <w:rPr>
          <w:b/>
          <w:bCs/>
        </w:rPr>
        <w:t>“Realce”</w:t>
      </w:r>
      <w:r w:rsidRPr="00A969C7">
        <w:t xml:space="preserve"> e </w:t>
      </w:r>
      <w:r w:rsidRPr="00A969C7">
        <w:rPr>
          <w:b/>
          <w:bCs/>
        </w:rPr>
        <w:t>“Toda Menina Baiana”</w:t>
      </w:r>
      <w:r w:rsidRPr="00A969C7">
        <w:t>, entre muitas outras, fazem parte da trilha sonora do musical, que surgem como elemento dramatúrgico fundamental, transformando lembranças em cena e recriando momentos de saudade, exílio, resistência, descoberta e celebração.</w:t>
      </w:r>
    </w:p>
    <w:p w14:paraId="5D1E5066" w14:textId="77777777" w:rsidR="00A969C7" w:rsidRPr="00A969C7" w:rsidRDefault="00A969C7" w:rsidP="00A969C7"/>
    <w:p w14:paraId="32A6C92C" w14:textId="77777777" w:rsidR="00A969C7" w:rsidRPr="00A969C7" w:rsidRDefault="00A969C7" w:rsidP="00A969C7">
      <w:r w:rsidRPr="00A969C7">
        <w:t xml:space="preserve">Combinando memória e poesia, o musical oferece um retrato sensível e vibrante da vida </w:t>
      </w:r>
      <w:r w:rsidRPr="002A2F50">
        <w:t>de</w:t>
      </w:r>
      <w:r w:rsidRPr="002A2F50">
        <w:rPr>
          <w:b/>
          <w:bCs/>
        </w:rPr>
        <w:t xml:space="preserve"> </w:t>
      </w:r>
      <w:r w:rsidRPr="002A2F50">
        <w:t>Gilberto Gil,</w:t>
      </w:r>
      <w:r w:rsidRPr="00A969C7">
        <w:t xml:space="preserve"> destacando como sua arte atravessou fronteiras e segue inspirando novas gerações.</w:t>
      </w:r>
    </w:p>
    <w:p w14:paraId="32585D7D" w14:textId="77777777" w:rsidR="00207CD9" w:rsidRDefault="00207CD9" w:rsidP="00207CD9"/>
    <w:p w14:paraId="5B35FAEF" w14:textId="294271F3" w:rsidR="00207CD9" w:rsidRDefault="00C654F9" w:rsidP="00207CD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Gilberto Gil</w:t>
      </w:r>
    </w:p>
    <w:p w14:paraId="2A48EC74" w14:textId="77777777" w:rsidR="00A969C7" w:rsidRDefault="00A969C7" w:rsidP="00A969C7">
      <w:pPr>
        <w:jc w:val="right"/>
        <w:rPr>
          <w:i/>
          <w:iCs/>
        </w:rPr>
      </w:pPr>
    </w:p>
    <w:p w14:paraId="368FDBED" w14:textId="2C70BAF5" w:rsidR="00150FB8" w:rsidRDefault="0086591D" w:rsidP="0086591D">
      <w:r w:rsidRPr="0086591D">
        <w:rPr>
          <w:b/>
          <w:bCs/>
        </w:rPr>
        <w:t>Gilberto Gil</w:t>
      </w:r>
      <w:r w:rsidRPr="0086591D">
        <w:t xml:space="preserve"> é um dos nomes centrais da música brasileira, com uma trajetória que atravessa mais de seis décadas e dialoga com diferentes fases culturais do país. </w:t>
      </w:r>
      <w:r w:rsidR="00150FB8" w:rsidRPr="00150FB8">
        <w:t>Sua carreira começou no acordeo</w:t>
      </w:r>
      <w:r w:rsidR="00150FB8">
        <w:t>m</w:t>
      </w:r>
      <w:r w:rsidR="00150FB8" w:rsidRPr="00150FB8">
        <w:t xml:space="preserve">, ainda nos anos 50. Inspirado por </w:t>
      </w:r>
      <w:r w:rsidR="00150FB8" w:rsidRPr="00150FB8">
        <w:rPr>
          <w:b/>
          <w:bCs/>
        </w:rPr>
        <w:t>Luiz Gonzaga</w:t>
      </w:r>
      <w:r w:rsidR="00150FB8" w:rsidRPr="00150FB8">
        <w:t>, pelo som do rádio, pelas procissões na porta de casa. No interior do Nordeste</w:t>
      </w:r>
      <w:r w:rsidR="000A3F22">
        <w:t>,</w:t>
      </w:r>
      <w:r w:rsidR="00150FB8" w:rsidRPr="00150FB8">
        <w:t xml:space="preserve"> a sonoridade que explorava era a do sertão, até que surge </w:t>
      </w:r>
      <w:r w:rsidR="00150FB8" w:rsidRPr="00150FB8">
        <w:rPr>
          <w:b/>
          <w:bCs/>
        </w:rPr>
        <w:t>João Gilberto</w:t>
      </w:r>
      <w:r w:rsidR="00150FB8" w:rsidRPr="00150FB8">
        <w:t xml:space="preserve">, a bossa nova, e </w:t>
      </w:r>
      <w:r w:rsidR="00150FB8" w:rsidRPr="00150FB8">
        <w:rPr>
          <w:b/>
          <w:bCs/>
        </w:rPr>
        <w:t>Dorival Caymmi</w:t>
      </w:r>
      <w:r w:rsidR="00150FB8" w:rsidRPr="00150FB8">
        <w:t>, com suas canções praieiras e o mundo litorâneo, tão diferente do mundo do sertão. Influenciado, Gil deixa de lado o acordeo</w:t>
      </w:r>
      <w:r w:rsidR="00150FB8">
        <w:t>m</w:t>
      </w:r>
      <w:r w:rsidR="00150FB8" w:rsidRPr="00150FB8">
        <w:t xml:space="preserve"> e empunha o violão, e em seguida a guitarra elétrica, que abrigam as harmonias particulares da sua obra até hoje. Suas canções desde cedo retratavam seu país, e sua musicalidade tomou formas rítmicas e melódicas muito pessoais. </w:t>
      </w:r>
    </w:p>
    <w:p w14:paraId="1A18A607" w14:textId="77777777" w:rsidR="00150FB8" w:rsidRDefault="00150FB8" w:rsidP="0086591D"/>
    <w:p w14:paraId="1B4C3EF2" w14:textId="299B2F9E" w:rsidR="0086591D" w:rsidRDefault="00150FB8" w:rsidP="0086591D">
      <w:r w:rsidRPr="00150FB8">
        <w:t xml:space="preserve">Seu primeiro LP, </w:t>
      </w:r>
      <w:r w:rsidRPr="00150FB8">
        <w:rPr>
          <w:i/>
          <w:iCs/>
        </w:rPr>
        <w:t>Louvação</w:t>
      </w:r>
      <w:r w:rsidRPr="00150FB8">
        <w:t xml:space="preserve">, lançado em 1967, concentrava sua forma particular de musicar elementos regionais, como nas conhecidas canções </w:t>
      </w:r>
      <w:r w:rsidRPr="0086591D">
        <w:t>“Procissão”, “Roda”</w:t>
      </w:r>
      <w:r>
        <w:t xml:space="preserve"> e</w:t>
      </w:r>
      <w:r w:rsidRPr="0086591D">
        <w:t xml:space="preserve"> “Viramundo”</w:t>
      </w:r>
      <w:r w:rsidRPr="00150FB8">
        <w:t>.</w:t>
      </w:r>
    </w:p>
    <w:p w14:paraId="106EFC49" w14:textId="77777777" w:rsidR="00150FB8" w:rsidRPr="0086591D" w:rsidRDefault="00150FB8" w:rsidP="0086591D"/>
    <w:p w14:paraId="06851BEE" w14:textId="18C04385" w:rsidR="00150FB8" w:rsidRDefault="00150FB8" w:rsidP="0086591D">
      <w:r w:rsidRPr="00150FB8">
        <w:t>Em 1963</w:t>
      </w:r>
      <w:r>
        <w:t>,</w:t>
      </w:r>
      <w:r w:rsidRPr="00150FB8">
        <w:t xml:space="preserve"> ao conhecer o amigo </w:t>
      </w:r>
      <w:r w:rsidRPr="00150FB8">
        <w:rPr>
          <w:b/>
          <w:bCs/>
        </w:rPr>
        <w:t>Caetano Veloso</w:t>
      </w:r>
      <w:r w:rsidRPr="00150FB8">
        <w:t xml:space="preserve">, na Universidade da Bahia, Gil inicia com Caetano uma parceria e um movimento que contempla e internacionaliza a música, o cinema, as artes plásticas, o teatro e toda a arte brasileira. A chamada </w:t>
      </w:r>
      <w:r>
        <w:rPr>
          <w:b/>
          <w:bCs/>
        </w:rPr>
        <w:t>T</w:t>
      </w:r>
      <w:r w:rsidRPr="00150FB8">
        <w:rPr>
          <w:b/>
          <w:bCs/>
        </w:rPr>
        <w:t>ropicália</w:t>
      </w:r>
      <w:r w:rsidRPr="00150FB8">
        <w:t xml:space="preserve">, ou </w:t>
      </w:r>
      <w:r>
        <w:rPr>
          <w:b/>
          <w:bCs/>
        </w:rPr>
        <w:t>M</w:t>
      </w:r>
      <w:r w:rsidRPr="00150FB8">
        <w:rPr>
          <w:b/>
          <w:bCs/>
        </w:rPr>
        <w:t xml:space="preserve">ovimento </w:t>
      </w:r>
      <w:r>
        <w:rPr>
          <w:b/>
          <w:bCs/>
        </w:rPr>
        <w:t>T</w:t>
      </w:r>
      <w:r w:rsidRPr="00150FB8">
        <w:rPr>
          <w:b/>
          <w:bCs/>
        </w:rPr>
        <w:t>ropicalista</w:t>
      </w:r>
      <w:r w:rsidRPr="00150FB8">
        <w:t xml:space="preserve">, envolve artistas talentosos e plurais como </w:t>
      </w:r>
      <w:r w:rsidRPr="00150FB8">
        <w:rPr>
          <w:b/>
          <w:bCs/>
        </w:rPr>
        <w:t>Gal Costa, Tom Zé, Rogério Duprat, José Capinam, Torquato Neto, Rogério Duarte, Nara Leão</w:t>
      </w:r>
      <w:r>
        <w:t>,</w:t>
      </w:r>
      <w:r w:rsidRPr="00150FB8">
        <w:t xml:space="preserve"> entre outros. Este movimento gera descontentamento da ditadura vigente, que o considera nocivo à sociedade com seus gestos e criações libertárias, e acaba por exilar os parceiros.</w:t>
      </w:r>
    </w:p>
    <w:p w14:paraId="69033A2B" w14:textId="71C0A4F4" w:rsidR="00150FB8" w:rsidRDefault="00150FB8" w:rsidP="0086591D">
      <w:r w:rsidRPr="00150FB8">
        <w:br/>
        <w:t xml:space="preserve">O exílio em Londres contribui para a influência ainda maior dos </w:t>
      </w:r>
      <w:r w:rsidRPr="007256B6">
        <w:rPr>
          <w:b/>
          <w:bCs/>
        </w:rPr>
        <w:t>Beatles</w:t>
      </w:r>
      <w:r w:rsidRPr="00150FB8">
        <w:t xml:space="preserve">, </w:t>
      </w:r>
      <w:r w:rsidRPr="007256B6">
        <w:rPr>
          <w:b/>
          <w:bCs/>
        </w:rPr>
        <w:t>Jimmi Hendrix</w:t>
      </w:r>
      <w:r w:rsidRPr="00150FB8">
        <w:t xml:space="preserve"> e todo o mundo pop que despontava na época, na obra de Gil, que grava inclusive um disco em Londres, com canções em português e inglês.</w:t>
      </w:r>
    </w:p>
    <w:p w14:paraId="6AF63A05" w14:textId="77777777" w:rsidR="00150FB8" w:rsidRDefault="00150FB8" w:rsidP="0086591D"/>
    <w:p w14:paraId="11071A81" w14:textId="28E1F014" w:rsidR="00150FB8" w:rsidRDefault="00150FB8" w:rsidP="0086591D">
      <w:r w:rsidRPr="00150FB8">
        <w:lastRenderedPageBreak/>
        <w:t xml:space="preserve">Ao retornar ao Brasil, Gil dá continuidade a uma rica produção fonográfica, que dura até os dias de hoje. São ao todo quase </w:t>
      </w:r>
      <w:r w:rsidRPr="00B14D7F">
        <w:rPr>
          <w:b/>
          <w:bCs/>
        </w:rPr>
        <w:t>70 discos lançados</w:t>
      </w:r>
      <w:r w:rsidRPr="00150FB8">
        <w:t xml:space="preserve">, tendo sido premiado com </w:t>
      </w:r>
      <w:r w:rsidRPr="00B14D7F">
        <w:rPr>
          <w:b/>
          <w:bCs/>
        </w:rPr>
        <w:t>9 Grammys</w:t>
      </w:r>
      <w:r w:rsidRPr="00150FB8">
        <w:t xml:space="preserve">. Entre </w:t>
      </w:r>
      <w:r w:rsidR="007256B6">
        <w:t>LPs</w:t>
      </w:r>
      <w:r w:rsidRPr="00150FB8">
        <w:t xml:space="preserve">, </w:t>
      </w:r>
      <w:r w:rsidR="007256B6">
        <w:t>CDs</w:t>
      </w:r>
      <w:r w:rsidRPr="00150FB8">
        <w:t xml:space="preserve"> e </w:t>
      </w:r>
      <w:r w:rsidR="007256B6">
        <w:t>DVDs</w:t>
      </w:r>
      <w:r w:rsidRPr="00150FB8">
        <w:t xml:space="preserve">, como </w:t>
      </w:r>
      <w:r w:rsidRPr="00150FB8">
        <w:rPr>
          <w:i/>
          <w:iCs/>
        </w:rPr>
        <w:t>Expresso 2222, Refazenda, Viramundo, Refavela, Realce, UmBandaUm, Dia Dorim, Raça Humana, Unplugged MTV, Quanta, Eu Tu Eles, Kaya N`Gandaya, Banda Dois, Fé na Festa, Concerto de Cordas</w:t>
      </w:r>
      <w:r w:rsidRPr="00150FB8">
        <w:t xml:space="preserve"> e </w:t>
      </w:r>
      <w:r w:rsidRPr="00150FB8">
        <w:rPr>
          <w:i/>
          <w:iCs/>
        </w:rPr>
        <w:t>Máquinas de Ritmo com Orquestra</w:t>
      </w:r>
      <w:r w:rsidRPr="00150FB8">
        <w:t xml:space="preserve">, entre tantos outros, Gil criou uma vasta e abrangente obra musical e audiovisual. </w:t>
      </w:r>
    </w:p>
    <w:p w14:paraId="392273BF" w14:textId="77777777" w:rsidR="00150FB8" w:rsidRDefault="00150FB8" w:rsidP="0086591D"/>
    <w:p w14:paraId="2B93E9CB" w14:textId="7DF56869" w:rsidR="00150FB8" w:rsidRDefault="00150FB8" w:rsidP="0086591D">
      <w:r w:rsidRPr="00150FB8">
        <w:t>Um de seus mais recentes trabalhos</w:t>
      </w:r>
      <w:r w:rsidRPr="00150FB8">
        <w:rPr>
          <w:i/>
          <w:iCs/>
        </w:rPr>
        <w:t>, Gilbertos Samba</w:t>
      </w:r>
      <w:r w:rsidRPr="00150FB8">
        <w:t xml:space="preserve">, é uma reinterpretação de canções gravadas por </w:t>
      </w:r>
      <w:r w:rsidRPr="000A3F22">
        <w:rPr>
          <w:b/>
          <w:bCs/>
        </w:rPr>
        <w:t>João Gilberto</w:t>
      </w:r>
      <w:r w:rsidRPr="00150FB8">
        <w:t xml:space="preserve"> e uma homenagem do “discípulo para o mestre”. Em 2015 e 2016 celebrou com </w:t>
      </w:r>
      <w:r w:rsidRPr="000A3F22">
        <w:rPr>
          <w:b/>
          <w:bCs/>
        </w:rPr>
        <w:t>Caetano Veloso</w:t>
      </w:r>
      <w:r w:rsidRPr="00150FB8">
        <w:t xml:space="preserve"> os 50 anos de carreira em um show histórico – </w:t>
      </w:r>
      <w:r w:rsidR="000A3F22">
        <w:t>“</w:t>
      </w:r>
      <w:r w:rsidRPr="00150FB8">
        <w:t>Dois Amigos, Um Século de Música</w:t>
      </w:r>
      <w:r w:rsidR="000A3F22">
        <w:t>”</w:t>
      </w:r>
      <w:r w:rsidRPr="00150FB8">
        <w:t xml:space="preserve"> – registrado em </w:t>
      </w:r>
      <w:r w:rsidR="007256B6">
        <w:t>CD</w:t>
      </w:r>
      <w:r w:rsidRPr="00150FB8">
        <w:t xml:space="preserve"> e </w:t>
      </w:r>
      <w:r w:rsidR="007256B6">
        <w:t>DVD</w:t>
      </w:r>
      <w:r w:rsidRPr="00150FB8">
        <w:t xml:space="preserve">. </w:t>
      </w:r>
    </w:p>
    <w:p w14:paraId="27294F33" w14:textId="77777777" w:rsidR="00150FB8" w:rsidRDefault="00150FB8" w:rsidP="0086591D"/>
    <w:p w14:paraId="6609329E" w14:textId="01E911FF" w:rsidR="00150FB8" w:rsidRDefault="00150FB8" w:rsidP="0086591D">
      <w:r w:rsidRPr="00150FB8">
        <w:t xml:space="preserve">Em 2017 a Trinca de Ases foi lançada </w:t>
      </w:r>
      <w:r w:rsidR="008B5F49">
        <w:t>à</w:t>
      </w:r>
      <w:r w:rsidRPr="00150FB8">
        <w:t xml:space="preserve"> mesa: </w:t>
      </w:r>
      <w:r w:rsidRPr="00B14D7F">
        <w:rPr>
          <w:b/>
          <w:bCs/>
        </w:rPr>
        <w:t>Gil</w:t>
      </w:r>
      <w:r w:rsidRPr="00150FB8">
        <w:t xml:space="preserve">, </w:t>
      </w:r>
      <w:r w:rsidRPr="00B14D7F">
        <w:rPr>
          <w:b/>
          <w:bCs/>
        </w:rPr>
        <w:t>Nando Reis</w:t>
      </w:r>
      <w:r w:rsidRPr="00150FB8">
        <w:t xml:space="preserve"> e </w:t>
      </w:r>
      <w:r w:rsidRPr="00B14D7F">
        <w:rPr>
          <w:b/>
          <w:bCs/>
        </w:rPr>
        <w:t>Gal Costa</w:t>
      </w:r>
      <w:r w:rsidRPr="00150FB8">
        <w:t xml:space="preserve"> percorreram os palcos das principais cidades do Brasil e da Europa. Registrado também em </w:t>
      </w:r>
      <w:r w:rsidR="007256B6">
        <w:t>CD</w:t>
      </w:r>
      <w:r w:rsidRPr="00150FB8">
        <w:t xml:space="preserve"> e </w:t>
      </w:r>
      <w:r w:rsidR="007256B6">
        <w:t>DVD</w:t>
      </w:r>
      <w:r w:rsidRPr="00150FB8">
        <w:t xml:space="preserve">. </w:t>
      </w:r>
    </w:p>
    <w:p w14:paraId="1D164E54" w14:textId="77777777" w:rsidR="00150FB8" w:rsidRDefault="00150FB8" w:rsidP="0086591D"/>
    <w:p w14:paraId="32FEB97B" w14:textId="60E6BEBD" w:rsidR="00150FB8" w:rsidRDefault="00150FB8" w:rsidP="0086591D">
      <w:r w:rsidRPr="00150FB8">
        <w:t xml:space="preserve">Em 2018, lançou o álbum </w:t>
      </w:r>
      <w:r w:rsidRPr="00B14D7F">
        <w:rPr>
          <w:i/>
          <w:iCs/>
        </w:rPr>
        <w:t>Ok Ok OK</w:t>
      </w:r>
      <w:r w:rsidRPr="00150FB8">
        <w:t xml:space="preserve"> que traz a família, a doença que experimentou e o questionamento do posicionamento que a sociedade lhe exige. O álbum foi vencedor do Grammy Latino em novembro de 2019 na categoria </w:t>
      </w:r>
      <w:r>
        <w:t>“</w:t>
      </w:r>
      <w:r w:rsidRPr="007256B6">
        <w:rPr>
          <w:b/>
          <w:bCs/>
        </w:rPr>
        <w:t xml:space="preserve">Melhor </w:t>
      </w:r>
      <w:r w:rsidR="00B14D7F" w:rsidRPr="007256B6">
        <w:rPr>
          <w:b/>
          <w:bCs/>
        </w:rPr>
        <w:t>Á</w:t>
      </w:r>
      <w:r w:rsidRPr="007256B6">
        <w:rPr>
          <w:b/>
          <w:bCs/>
        </w:rPr>
        <w:t>lb</w:t>
      </w:r>
      <w:r w:rsidR="00B14D7F" w:rsidRPr="007256B6">
        <w:rPr>
          <w:b/>
          <w:bCs/>
        </w:rPr>
        <w:t>u</w:t>
      </w:r>
      <w:r w:rsidRPr="007256B6">
        <w:rPr>
          <w:b/>
          <w:bCs/>
        </w:rPr>
        <w:t>m de Música Brasileira</w:t>
      </w:r>
      <w:r>
        <w:t>”</w:t>
      </w:r>
      <w:r w:rsidRPr="00150FB8">
        <w:t>.</w:t>
      </w:r>
      <w:r w:rsidR="000A3F22">
        <w:t xml:space="preserve"> </w:t>
      </w:r>
      <w:r w:rsidRPr="00150FB8">
        <w:t>Cada novo projeto de Gil tem suas formas consolidadas em diversas turnês pelo mundo. Todo disco vira show e muito show vira disco. Sempre disposto a realizar turnês nacionais e internacionais para cada novo projeto, Gil é presença confirmada anualmente nos maiores festivais e teatros da Europa. Realizou diversas turnês pelas Américas, Ásia, África, e Oceania. Gil tem um público cativo em seus shows no exterior, desde suas primeiras apresentações internacionais em 1971, a partir da sua marcante participação no festival de Montreux, em 1978.</w:t>
      </w:r>
    </w:p>
    <w:p w14:paraId="3D01022E" w14:textId="77777777" w:rsidR="0086591D" w:rsidRPr="0086591D" w:rsidRDefault="0086591D" w:rsidP="0086591D"/>
    <w:p w14:paraId="04BE344E" w14:textId="1451CF0D" w:rsidR="00150FB8" w:rsidRDefault="00150FB8" w:rsidP="00B9506C">
      <w:r w:rsidRPr="00150FB8">
        <w:t xml:space="preserve">Em 2002, após sua nomeação como Ministro da Cultura, Gil passa a circular também pelo universo </w:t>
      </w:r>
      <w:r w:rsidR="00B14D7F" w:rsidRPr="00150FB8">
        <w:t>sociopolítico</w:t>
      </w:r>
      <w:r w:rsidRPr="00150FB8">
        <w:t xml:space="preserve">, ambiental e cultural internacional. No âmbito do Minc, em particular, desenha e implementa novas políticas que vão desde a criação dos Pontos de Cultura até a presença </w:t>
      </w:r>
      <w:r w:rsidR="00B14D7F" w:rsidRPr="00150FB8">
        <w:t>protagonista</w:t>
      </w:r>
      <w:r w:rsidRPr="00150FB8">
        <w:t xml:space="preserve"> do Brasil em Fóruns, Seminários e Conferências mundo afora, trabalhando temas que vão desde novas tecnologias, direito autoral, cultura e desenvolvimento, diversidade cultural e o lugar dos países do sul do planeta no mundo globalizado.</w:t>
      </w:r>
    </w:p>
    <w:p w14:paraId="65E2D92A" w14:textId="77777777" w:rsidR="00B14D7F" w:rsidRDefault="00150FB8" w:rsidP="00B9506C">
      <w:r w:rsidRPr="00150FB8">
        <w:br/>
        <w:t>Suas múltiplas atividades vêm sendo reconhecidas por várias nações, que já o nomearam, entre outros, de Artista da Paz pela UNESCO em 1999, Embaixador da FAO, além de condecorações e prêmios diversos, como Légion d’ Honneur da França, Sweden’s Polar Music Prize, entre outros.</w:t>
      </w:r>
      <w:r w:rsidRPr="00150FB8">
        <w:br/>
        <w:t xml:space="preserve">O reconhecimento de sua vida e obra mais recente veio através da nomeação de Doutor Honoris </w:t>
      </w:r>
      <w:r w:rsidRPr="00150FB8">
        <w:lastRenderedPageBreak/>
        <w:t>Causa pela Universidade de Berklee e de imortal pela Academia Brasileira de Letras (ABL) para ocupar a cadeira de número 20. Ambos os títulos recebidos em 2021.</w:t>
      </w:r>
    </w:p>
    <w:p w14:paraId="175C464D" w14:textId="4C058324" w:rsidR="00307CF4" w:rsidRDefault="00150FB8" w:rsidP="00307CF4">
      <w:r w:rsidRPr="00150FB8">
        <w:br/>
      </w:r>
      <w:r w:rsidR="00A62A3E">
        <w:t>Nos últimos anos, Gilberto Gil realizou turnês de grande sucesso</w:t>
      </w:r>
      <w:r w:rsidR="007256B6">
        <w:t>:</w:t>
      </w:r>
      <w:r w:rsidR="00A62A3E">
        <w:t xml:space="preserve"> com “Gilberto Gil &amp; Family” se apresentou </w:t>
      </w:r>
      <w:r w:rsidR="0045542E">
        <w:t xml:space="preserve">com sua família </w:t>
      </w:r>
      <w:r w:rsidR="00A62A3E">
        <w:t xml:space="preserve">em vários festivais em sete países da Europa e com “Gilberto Gil - Aquele Abraço” percorreu mais nove </w:t>
      </w:r>
      <w:r w:rsidR="00307CF4">
        <w:t xml:space="preserve">países na Europa, </w:t>
      </w:r>
      <w:r w:rsidR="0045542E">
        <w:t xml:space="preserve">além da </w:t>
      </w:r>
      <w:r w:rsidR="00307CF4">
        <w:t xml:space="preserve">Australia, Nova Zelândia Japão, Singapura, Taiwan, China e Coréia do Sul. </w:t>
      </w:r>
    </w:p>
    <w:p w14:paraId="1CEFA242" w14:textId="77777777" w:rsidR="00307CF4" w:rsidRDefault="00307CF4" w:rsidP="00307CF4"/>
    <w:p w14:paraId="5214EBEB" w14:textId="1E033E43" w:rsidR="00307CF4" w:rsidRDefault="00307CF4" w:rsidP="00307CF4">
      <w:r>
        <w:t>Em 2025 iniciou a</w:t>
      </w:r>
      <w:r w:rsidRPr="00307CF4">
        <w:t xml:space="preserve"> turnê de despedida, "Tempo Rei", </w:t>
      </w:r>
      <w:r>
        <w:t>apresentando-se</w:t>
      </w:r>
      <w:r w:rsidRPr="00307CF4">
        <w:t xml:space="preserve"> </w:t>
      </w:r>
      <w:r>
        <w:t>em</w:t>
      </w:r>
      <w:r w:rsidRPr="00307CF4">
        <w:t xml:space="preserve"> vários estádios e arenas </w:t>
      </w:r>
      <w:r w:rsidR="00D74267">
        <w:t xml:space="preserve">lotados </w:t>
      </w:r>
      <w:r w:rsidRPr="00307CF4">
        <w:t>pelo Brasil, incluindo locais como Arena Fonte Nova, Allianz Parque, Arena BRB Mané Garrincha, Ligga Arena e Estádio Mangueirão</w:t>
      </w:r>
      <w:r>
        <w:t xml:space="preserve">, com </w:t>
      </w:r>
      <w:r w:rsidRPr="00307CF4">
        <w:t>o último show marcado para o Allianz Parque em 28 de março de 2026. A turnê celebra sua longa carreira,</w:t>
      </w:r>
      <w:r w:rsidR="00D74267">
        <w:t xml:space="preserve"> emocionando plateias que comemoram o tamanho </w:t>
      </w:r>
      <w:r w:rsidR="007256B6">
        <w:t xml:space="preserve">e a importância </w:t>
      </w:r>
      <w:r w:rsidR="00D74267">
        <w:t xml:space="preserve">de sua obra. </w:t>
      </w:r>
      <w:r w:rsidRPr="00307CF4">
        <w:t xml:space="preserve"> </w:t>
      </w:r>
    </w:p>
    <w:p w14:paraId="6D40C9AC" w14:textId="4A01C560" w:rsidR="0086591D" w:rsidRDefault="0086591D" w:rsidP="00B9506C"/>
    <w:p w14:paraId="30841E06" w14:textId="0FE9445E" w:rsidR="00207CD9" w:rsidRPr="00207CD9" w:rsidRDefault="00356173" w:rsidP="00207CD9">
      <w:pPr>
        <w:rPr>
          <w:b/>
          <w:bCs/>
          <w:sz w:val="28"/>
          <w:szCs w:val="28"/>
        </w:rPr>
      </w:pPr>
      <w:r w:rsidRPr="00207CD9">
        <w:rPr>
          <w:b/>
          <w:bCs/>
          <w:sz w:val="28"/>
          <w:szCs w:val="28"/>
        </w:rPr>
        <w:t>SERVIÇO</w:t>
      </w:r>
    </w:p>
    <w:p w14:paraId="4892FF60" w14:textId="77777777" w:rsidR="00B9506C" w:rsidRDefault="00B9506C" w:rsidP="00207CD9"/>
    <w:p w14:paraId="59E51774" w14:textId="77777777" w:rsidR="00A969C7" w:rsidRDefault="00207CD9" w:rsidP="00207CD9">
      <w:r w:rsidRPr="00A969C7">
        <w:rPr>
          <w:b/>
          <w:bCs/>
        </w:rPr>
        <w:t>Local</w:t>
      </w:r>
      <w:r>
        <w:t>: Teatro Santander</w:t>
      </w:r>
    </w:p>
    <w:p w14:paraId="033B9C7D" w14:textId="7086F6D1" w:rsidR="00207CD9" w:rsidRDefault="00A969C7" w:rsidP="00207CD9">
      <w:r w:rsidRPr="00A969C7">
        <w:rPr>
          <w:b/>
          <w:bCs/>
        </w:rPr>
        <w:t>Endereço</w:t>
      </w:r>
      <w:r>
        <w:t xml:space="preserve">: </w:t>
      </w:r>
      <w:r w:rsidR="00207CD9">
        <w:t>Av. Presidente Juscelino Kubitschek, 2041</w:t>
      </w:r>
      <w:r>
        <w:t xml:space="preserve"> - </w:t>
      </w:r>
      <w:r w:rsidR="00207CD9">
        <w:t xml:space="preserve">Complexo JK Iguatemi — São Paulo, SP </w:t>
      </w:r>
    </w:p>
    <w:p w14:paraId="02304C78" w14:textId="73ECE5DB" w:rsidR="00AA7823" w:rsidRDefault="00AA7823" w:rsidP="00207CD9">
      <w:r w:rsidRPr="00AA7823">
        <w:rPr>
          <w:b/>
          <w:bCs/>
        </w:rPr>
        <w:t>Aberto de vendas</w:t>
      </w:r>
      <w:r>
        <w:t xml:space="preserve">: 21 de janeiro </w:t>
      </w:r>
    </w:p>
    <w:p w14:paraId="57598025" w14:textId="509B6E93" w:rsidR="00AA7823" w:rsidRDefault="00AA7823" w:rsidP="00207CD9">
      <w:r w:rsidRPr="00C654F9">
        <w:rPr>
          <w:b/>
          <w:bCs/>
        </w:rPr>
        <w:t>Ingressos</w:t>
      </w:r>
      <w:r>
        <w:t xml:space="preserve"> em </w:t>
      </w:r>
      <w:hyperlink r:id="rId6" w:history="1">
        <w:r w:rsidRPr="004544ED">
          <w:rPr>
            <w:rStyle w:val="Hyperlink"/>
            <w:b/>
            <w:bCs/>
          </w:rPr>
          <w:t>SYMPLA</w:t>
        </w:r>
      </w:hyperlink>
    </w:p>
    <w:p w14:paraId="0D6924DA" w14:textId="1152BFDA" w:rsidR="00207CD9" w:rsidRDefault="00207CD9" w:rsidP="00207CD9">
      <w:r w:rsidRPr="00A969C7">
        <w:rPr>
          <w:b/>
          <w:bCs/>
        </w:rPr>
        <w:t>Audições</w:t>
      </w:r>
      <w:r>
        <w:t xml:space="preserve">: </w:t>
      </w:r>
      <w:r w:rsidR="008A7B64">
        <w:t>09 a 13 de março</w:t>
      </w:r>
    </w:p>
    <w:p w14:paraId="3C380551" w14:textId="03954655" w:rsidR="00207CD9" w:rsidRDefault="00207CD9" w:rsidP="00207CD9">
      <w:r w:rsidRPr="00A969C7">
        <w:rPr>
          <w:b/>
          <w:bCs/>
        </w:rPr>
        <w:t>Estreia</w:t>
      </w:r>
      <w:r>
        <w:t>: 2</w:t>
      </w:r>
      <w:r w:rsidR="008A7B64">
        <w:t>2</w:t>
      </w:r>
      <w:r>
        <w:t xml:space="preserve"> de agosto de 2026</w:t>
      </w:r>
    </w:p>
    <w:p w14:paraId="3D3A0A47" w14:textId="3BD7BC68" w:rsidR="00207CD9" w:rsidRDefault="00207CD9" w:rsidP="00207CD9">
      <w:r w:rsidRPr="004544ED">
        <w:rPr>
          <w:b/>
          <w:bCs/>
        </w:rPr>
        <w:t>Sessões</w:t>
      </w:r>
      <w:r>
        <w:t>: de quinta a domingo (6 sessões por semana)</w:t>
      </w:r>
    </w:p>
    <w:p w14:paraId="12ECCA2A" w14:textId="77777777" w:rsidR="006A4B16" w:rsidRDefault="006A4B16" w:rsidP="00207CD9"/>
    <w:p w14:paraId="2A919D0B" w14:textId="77777777" w:rsidR="002265B1" w:rsidRPr="002D29CD" w:rsidRDefault="002265B1" w:rsidP="002265B1">
      <w:pPr>
        <w:shd w:val="clear" w:color="auto" w:fill="FFFFFF"/>
        <w:rPr>
          <w:b/>
        </w:rPr>
      </w:pPr>
      <w:r w:rsidRPr="002D29CD">
        <w:rPr>
          <w:b/>
        </w:rPr>
        <w:t>Sobre o Teatro Santander</w:t>
      </w:r>
    </w:p>
    <w:p w14:paraId="2F427B6D" w14:textId="77777777" w:rsidR="002265B1" w:rsidRPr="002D29CD" w:rsidRDefault="002265B1" w:rsidP="002265B1">
      <w:pPr>
        <w:rPr>
          <w:rFonts w:eastAsia="Calibri"/>
          <w:bCs/>
        </w:rPr>
      </w:pPr>
      <w:r w:rsidRPr="002D29CD">
        <w:rPr>
          <w:rFonts w:eastAsia="Calibri"/>
          <w:bCs/>
        </w:rPr>
        <w:t xml:space="preserve">O Teatro Santander abriu as cortinas em 2016, com a proposta de ser um espaço multifuncional, moderno, sofisticado e inovador. É o primeiro espaço no Brasil que possui o sistema de recolhimento automático das poltronas e de varas cênicas automatizadas, que permitem a mudança de configuração do ambiente em questão de minutos. </w:t>
      </w:r>
    </w:p>
    <w:p w14:paraId="2485C291" w14:textId="77777777" w:rsidR="002265B1" w:rsidRPr="002D29CD" w:rsidRDefault="002265B1" w:rsidP="002265B1">
      <w:pPr>
        <w:rPr>
          <w:rFonts w:eastAsia="Calibri"/>
          <w:bCs/>
        </w:rPr>
      </w:pPr>
      <w:r w:rsidRPr="002D29CD">
        <w:rPr>
          <w:rFonts w:eastAsia="Calibri"/>
          <w:bCs/>
        </w:rPr>
        <w:t>Em 2024 e em 2025, a casa foi eleita pelo Guia da Folha como a melhor de São Paulo na categoria Superprodução, além de já ter sido premiada como a preferida dos paulistanos entre os teatros, na premiação Os Mais Amados de SP, edição do ano de 2022, promovida pela revista Veja São Paulo.</w:t>
      </w:r>
    </w:p>
    <w:p w14:paraId="3A85F078" w14:textId="77777777" w:rsidR="002265B1" w:rsidRPr="002D29CD" w:rsidRDefault="002265B1" w:rsidP="002265B1">
      <w:pPr>
        <w:rPr>
          <w:rFonts w:eastAsia="Calibri"/>
          <w:bCs/>
        </w:rPr>
      </w:pPr>
      <w:r w:rsidRPr="002D29CD">
        <w:rPr>
          <w:rFonts w:eastAsia="Calibri"/>
          <w:bCs/>
        </w:rPr>
        <w:t>Pelo palco do Teatro Santander já passaram musicais como: We Will Rock You, My Fair Lady, Alegria, Alegria, Cantando na Chuva, Se meu apartamento falasse, A Pequena Sereia, Annie: O Musical, Sunset Boulevard, Escola do Rock, Turma da Mônica, O Som e a Sílaba, Donna Summer, Chicago, Wicked, Uma Linda Mulher e Tarsila, a Brasileira, além de Elvis – A Musical Revolution, atualmente em cartaz.</w:t>
      </w:r>
    </w:p>
    <w:p w14:paraId="3F67037C" w14:textId="77777777" w:rsidR="002265B1" w:rsidRPr="002D29CD" w:rsidRDefault="002265B1" w:rsidP="002265B1">
      <w:pPr>
        <w:rPr>
          <w:rFonts w:eastAsia="Calibri"/>
          <w:bCs/>
        </w:rPr>
      </w:pPr>
      <w:r w:rsidRPr="002D29CD">
        <w:rPr>
          <w:rFonts w:eastAsia="Calibri"/>
          <w:bCs/>
        </w:rPr>
        <w:lastRenderedPageBreak/>
        <w:t>O Teatro Santander também já recebeu diversos shows, espetáculos de dança e concertos eruditos e populares, além de eventos corporativos importantes, desfiles, jantares, premiações para empresas, seminários e workshops. Graças a sua versatilidade e tecnologia, o espaço está preparado para receber qualquer tipo de evento sem necessidade de mudanças na configuração. O ambiente dispõe de acessibilidade para comodidade e locomoção necessária.</w:t>
      </w:r>
    </w:p>
    <w:p w14:paraId="6DFD885B" w14:textId="77777777" w:rsidR="002265B1" w:rsidRPr="002D29CD" w:rsidRDefault="002265B1" w:rsidP="002265B1">
      <w:pPr>
        <w:shd w:val="clear" w:color="auto" w:fill="FFFFFF"/>
        <w:rPr>
          <w:b/>
        </w:rPr>
      </w:pPr>
      <w:r w:rsidRPr="002D29CD">
        <w:rPr>
          <w:b/>
        </w:rPr>
        <w:t>Sobre o JK Iguatemi</w:t>
      </w:r>
    </w:p>
    <w:p w14:paraId="326502DF" w14:textId="77777777" w:rsidR="002265B1" w:rsidRPr="002D29CD" w:rsidRDefault="002265B1" w:rsidP="002265B1">
      <w:pPr>
        <w:shd w:val="clear" w:color="auto" w:fill="FFFFFF"/>
        <w:rPr>
          <w:rFonts w:eastAsia="Tahoma"/>
          <w:b/>
          <w:sz w:val="28"/>
          <w:szCs w:val="28"/>
        </w:rPr>
      </w:pPr>
      <w:r w:rsidRPr="002D29CD">
        <w:t>Projetado sob novo conceito de shopping center, desde 2012, o Shopping JK Iguatemi reúne arte, moda, entretenimento, lazer, tecnologia, cultura, design, gastronomia e excelentes serviços em um único lugar. Faz parte do seu DNA os pilares de inovação e experiência, fazendo com que cada visita seja única e proporcionando oportunidades diferentes e inéditas para todos os públicos. Com a expertise e o diferencial em oferecer o mais completo e diversificado mix, o JK Iguatemi inova com qualidade e antecipa tendências para continuar sendo referência no setor.</w:t>
      </w:r>
    </w:p>
    <w:p w14:paraId="682BE992" w14:textId="77777777" w:rsidR="002265B1" w:rsidRDefault="002265B1" w:rsidP="002265B1">
      <w:pPr>
        <w:pStyle w:val="normal1"/>
        <w:jc w:val="right"/>
        <w:rPr>
          <w:b/>
        </w:rPr>
      </w:pPr>
    </w:p>
    <w:p w14:paraId="77AC6798" w14:textId="77777777" w:rsidR="002265B1" w:rsidRDefault="002265B1" w:rsidP="002265B1">
      <w:pPr>
        <w:pStyle w:val="normal1"/>
        <w:jc w:val="right"/>
        <w:rPr>
          <w:b/>
        </w:rPr>
      </w:pPr>
    </w:p>
    <w:p w14:paraId="2C0F1F17" w14:textId="77777777" w:rsidR="002265B1" w:rsidRDefault="002265B1" w:rsidP="002265B1">
      <w:pPr>
        <w:pStyle w:val="normal1"/>
        <w:jc w:val="right"/>
      </w:pPr>
      <w:r>
        <w:rPr>
          <w:b/>
        </w:rPr>
        <w:t>ASSESSORIA DE COMUNICAÇÃO: MIDIORAMA COMUNICAÇÃO &amp; IMAGEM</w:t>
      </w:r>
      <w:r>
        <w:rPr>
          <w:b/>
        </w:rPr>
        <w:br/>
      </w:r>
      <w:r>
        <w:t>+ 21 2497 1779</w:t>
      </w:r>
      <w:r>
        <w:br/>
      </w:r>
      <w:hyperlink r:id="rId7" w:history="1">
        <w:r w:rsidRPr="00E46160">
          <w:rPr>
            <w:rStyle w:val="Hyperlink"/>
          </w:rPr>
          <w:t>mediabox@midiorama.com.br</w:t>
        </w:r>
      </w:hyperlink>
      <w:r>
        <w:br/>
      </w:r>
      <w:hyperlink r:id="rId8" w:history="1">
        <w:r w:rsidRPr="00B24A1E">
          <w:rPr>
            <w:rStyle w:val="Hyperlink"/>
          </w:rPr>
          <w:t>Midiorama.com</w:t>
        </w:r>
      </w:hyperlink>
    </w:p>
    <w:p w14:paraId="2EB92FDF" w14:textId="77777777" w:rsidR="002265B1" w:rsidRDefault="002265B1" w:rsidP="002265B1">
      <w:pPr>
        <w:pStyle w:val="normal1"/>
      </w:pPr>
    </w:p>
    <w:p w14:paraId="116E5C80" w14:textId="42AEF713" w:rsidR="002265B1" w:rsidRDefault="002265B1" w:rsidP="002265B1">
      <w:pPr>
        <w:pStyle w:val="normal1"/>
        <w:spacing w:line="276" w:lineRule="auto"/>
        <w:jc w:val="right"/>
        <w:rPr>
          <w:rFonts w:ascii="Tahoma" w:eastAsia="Tahoma" w:hAnsi="Tahoma" w:cs="Tahoma"/>
          <w:b/>
          <w:sz w:val="18"/>
          <w:szCs w:val="18"/>
        </w:rPr>
      </w:pPr>
      <w:r>
        <w:rPr>
          <w:rFonts w:ascii="Tahoma" w:eastAsia="Tahoma" w:hAnsi="Tahoma" w:cs="Tahoma"/>
          <w:b/>
          <w:sz w:val="18"/>
          <w:szCs w:val="18"/>
        </w:rPr>
        <w:t xml:space="preserve">Assessoria de Imprensa Santander (Cultura e </w:t>
      </w:r>
      <w:r w:rsidR="004544ED">
        <w:rPr>
          <w:rFonts w:ascii="Tahoma" w:eastAsia="Tahoma" w:hAnsi="Tahoma" w:cs="Tahoma"/>
          <w:b/>
          <w:sz w:val="18"/>
          <w:szCs w:val="18"/>
        </w:rPr>
        <w:t>Patrocínios) -</w:t>
      </w:r>
      <w:r>
        <w:rPr>
          <w:rFonts w:ascii="Tahoma" w:eastAsia="Tahoma" w:hAnsi="Tahoma" w:cs="Tahoma"/>
          <w:b/>
          <w:sz w:val="18"/>
          <w:szCs w:val="18"/>
        </w:rPr>
        <w:t xml:space="preserve"> MARRA COMUNICAÇÃO </w:t>
      </w:r>
    </w:p>
    <w:p w14:paraId="51DF4FD9" w14:textId="77777777" w:rsidR="002265B1" w:rsidRDefault="002265B1" w:rsidP="002265B1">
      <w:pPr>
        <w:pStyle w:val="normal1"/>
        <w:spacing w:line="276" w:lineRule="auto"/>
        <w:jc w:val="right"/>
        <w:rPr>
          <w:rFonts w:ascii="Tahoma" w:eastAsia="Tahoma" w:hAnsi="Tahoma" w:cs="Tahoma"/>
          <w:b/>
          <w:sz w:val="18"/>
          <w:szCs w:val="18"/>
        </w:rPr>
      </w:pPr>
      <w:hyperlink r:id="rId9" w:history="1">
        <w:r w:rsidRPr="00F93B88">
          <w:rPr>
            <w:rStyle w:val="Hyperlink"/>
            <w:sz w:val="24"/>
            <w:szCs w:val="24"/>
          </w:rPr>
          <w:t>http://marracomunica.com.br</w:t>
        </w:r>
      </w:hyperlink>
    </w:p>
    <w:p w14:paraId="7F071E41" w14:textId="4160191E" w:rsidR="002265B1" w:rsidRDefault="002265B1" w:rsidP="002265B1">
      <w:pPr>
        <w:pStyle w:val="normal1"/>
        <w:spacing w:line="276" w:lineRule="auto"/>
        <w:jc w:val="right"/>
        <w:rPr>
          <w:rFonts w:ascii="Tahoma" w:eastAsia="Tahoma" w:hAnsi="Tahoma" w:cs="Tahoma"/>
          <w:sz w:val="18"/>
          <w:szCs w:val="18"/>
        </w:rPr>
      </w:pPr>
      <w:bookmarkStart w:id="0" w:name="_Hlk213756716"/>
      <w:r>
        <w:rPr>
          <w:rFonts w:ascii="Tahoma" w:eastAsia="Tahoma" w:hAnsi="Tahoma" w:cs="Tahoma"/>
          <w:sz w:val="18"/>
          <w:szCs w:val="18"/>
        </w:rPr>
        <w:t xml:space="preserve">Paulo Marra: </w:t>
      </w:r>
      <w:r w:rsidRPr="002265B1">
        <w:rPr>
          <w:rFonts w:ascii="Tahoma" w:eastAsia="Tahoma" w:hAnsi="Tahoma" w:cs="Tahoma"/>
          <w:sz w:val="18"/>
          <w:szCs w:val="18"/>
        </w:rPr>
        <w:t>paulo@paulomarra.com.br</w:t>
      </w:r>
      <w:r>
        <w:rPr>
          <w:rFonts w:ascii="Tahoma" w:eastAsia="Tahoma" w:hAnsi="Tahoma" w:cs="Tahoma"/>
          <w:sz w:val="18"/>
          <w:szCs w:val="18"/>
        </w:rPr>
        <w:t>- 11 99255-3149</w:t>
      </w:r>
      <w:bookmarkEnd w:id="0"/>
      <w:r>
        <w:rPr>
          <w:rFonts w:ascii="Tahoma" w:eastAsia="Tahoma" w:hAnsi="Tahoma" w:cs="Tahoma"/>
          <w:b/>
          <w:sz w:val="18"/>
          <w:szCs w:val="18"/>
        </w:rPr>
        <w:br/>
      </w:r>
      <w:r>
        <w:rPr>
          <w:rFonts w:ascii="Tahoma" w:eastAsia="Tahoma" w:hAnsi="Tahoma" w:cs="Tahoma"/>
          <w:sz w:val="18"/>
          <w:szCs w:val="18"/>
        </w:rPr>
        <w:t>Vinícius Oliveira: vinicius@paulomarra.com.br - 11 95946-2063</w:t>
      </w:r>
    </w:p>
    <w:p w14:paraId="4F20AF6E" w14:textId="77777777" w:rsidR="002265B1" w:rsidRPr="002E02F9" w:rsidRDefault="002265B1" w:rsidP="002265B1">
      <w:pPr>
        <w:pStyle w:val="SemEspaamento"/>
        <w:jc w:val="right"/>
        <w:rPr>
          <w:rFonts w:ascii="Tahoma" w:hAnsi="Tahoma" w:cs="Tahoma"/>
          <w:sz w:val="18"/>
          <w:szCs w:val="18"/>
        </w:rPr>
      </w:pPr>
      <w:r w:rsidRPr="002E02F9">
        <w:rPr>
          <w:rFonts w:ascii="Tahoma" w:hAnsi="Tahoma" w:cs="Tahoma"/>
          <w:sz w:val="18"/>
          <w:szCs w:val="18"/>
        </w:rPr>
        <w:t>Samuel Nascimento: samuel@paulomarra.com.br – 11 9 9454-4975</w:t>
      </w:r>
    </w:p>
    <w:p w14:paraId="45CED36B" w14:textId="77777777" w:rsidR="002265B1" w:rsidRDefault="002265B1" w:rsidP="00207CD9"/>
    <w:sectPr w:rsidR="002265B1" w:rsidSect="00D23EF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D9"/>
    <w:rsid w:val="000A3F22"/>
    <w:rsid w:val="00150FB8"/>
    <w:rsid w:val="00207CD9"/>
    <w:rsid w:val="002265B1"/>
    <w:rsid w:val="0029355D"/>
    <w:rsid w:val="002A2F50"/>
    <w:rsid w:val="002E29C1"/>
    <w:rsid w:val="002E2BEA"/>
    <w:rsid w:val="00307CF4"/>
    <w:rsid w:val="003115A3"/>
    <w:rsid w:val="00356173"/>
    <w:rsid w:val="00370A15"/>
    <w:rsid w:val="004544ED"/>
    <w:rsid w:val="0045542E"/>
    <w:rsid w:val="005067FB"/>
    <w:rsid w:val="005650DE"/>
    <w:rsid w:val="006A4B16"/>
    <w:rsid w:val="007256B6"/>
    <w:rsid w:val="0086591D"/>
    <w:rsid w:val="008A7B64"/>
    <w:rsid w:val="008B5F49"/>
    <w:rsid w:val="008C677A"/>
    <w:rsid w:val="008F026B"/>
    <w:rsid w:val="00952C1D"/>
    <w:rsid w:val="00A62A3E"/>
    <w:rsid w:val="00A969C7"/>
    <w:rsid w:val="00AA7823"/>
    <w:rsid w:val="00AC4CBA"/>
    <w:rsid w:val="00AD0EAE"/>
    <w:rsid w:val="00AE3993"/>
    <w:rsid w:val="00B14D7F"/>
    <w:rsid w:val="00B72814"/>
    <w:rsid w:val="00B811C1"/>
    <w:rsid w:val="00B9506C"/>
    <w:rsid w:val="00B95529"/>
    <w:rsid w:val="00BD793F"/>
    <w:rsid w:val="00C654F9"/>
    <w:rsid w:val="00CC6F6C"/>
    <w:rsid w:val="00D23EFA"/>
    <w:rsid w:val="00D276C2"/>
    <w:rsid w:val="00D61CDA"/>
    <w:rsid w:val="00D735F0"/>
    <w:rsid w:val="00D74267"/>
    <w:rsid w:val="00DD2C10"/>
    <w:rsid w:val="00E87644"/>
    <w:rsid w:val="00EA080C"/>
    <w:rsid w:val="00ED13BB"/>
    <w:rsid w:val="00ED4395"/>
    <w:rsid w:val="00F571CC"/>
    <w:rsid w:val="00F84FD4"/>
    <w:rsid w:val="00FB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33B78"/>
  <w15:chartTrackingRefBased/>
  <w15:docId w15:val="{4AF6B69A-684F-40CC-B080-A2535970B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EFA"/>
  </w:style>
  <w:style w:type="paragraph" w:styleId="Ttulo1">
    <w:name w:val="heading 1"/>
    <w:basedOn w:val="Normal"/>
    <w:next w:val="Normal"/>
    <w:link w:val="Ttulo1Char"/>
    <w:uiPriority w:val="9"/>
    <w:qFormat/>
    <w:rsid w:val="00207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7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7CD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07CD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07CD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07CD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07CD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07CD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07CD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07C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7C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07CD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07CD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07CD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07CD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07CD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07CD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07CD9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07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07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07CD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07CD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07C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07CD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07CD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07CD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07C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07CD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07CD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2265B1"/>
    <w:rPr>
      <w:color w:val="467886" w:themeColor="hyperlink"/>
      <w:u w:val="single"/>
    </w:rPr>
  </w:style>
  <w:style w:type="paragraph" w:customStyle="1" w:styleId="normal1">
    <w:name w:val="normal1"/>
    <w:qFormat/>
    <w:rsid w:val="002265B1"/>
    <w:pPr>
      <w:spacing w:line="240" w:lineRule="auto"/>
      <w:jc w:val="left"/>
    </w:pPr>
    <w:rPr>
      <w:rFonts w:ascii="Calibri" w:eastAsia="Calibri" w:hAnsi="Calibri" w:cs="Calibri"/>
      <w:sz w:val="22"/>
      <w:szCs w:val="22"/>
      <w:lang w:eastAsia="zh-CN" w:bidi="hi-IN"/>
    </w:rPr>
  </w:style>
  <w:style w:type="paragraph" w:styleId="SemEspaamento">
    <w:name w:val="No Spacing"/>
    <w:uiPriority w:val="1"/>
    <w:qFormat/>
    <w:rsid w:val="002265B1"/>
    <w:pPr>
      <w:spacing w:line="240" w:lineRule="auto"/>
      <w:jc w:val="left"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MenoPendente">
    <w:name w:val="Unresolved Mention"/>
    <w:basedOn w:val="Fontepargpadro"/>
    <w:uiPriority w:val="99"/>
    <w:semiHidden/>
    <w:unhideWhenUsed/>
    <w:rsid w:val="002265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diorama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diabox@midiorama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ympla.com.br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ympla.com.br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sympla.com.br/" TargetMode="External"/><Relationship Id="rId9" Type="http://schemas.openxmlformats.org/officeDocument/2006/relationships/hyperlink" Target="http://marracomunica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1995</Words>
  <Characters>10778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Bandeira</dc:creator>
  <cp:keywords/>
  <dc:description/>
  <cp:lastModifiedBy>Marcio Bandeira</cp:lastModifiedBy>
  <cp:revision>10</cp:revision>
  <dcterms:created xsi:type="dcterms:W3CDTF">2025-12-10T16:23:00Z</dcterms:created>
  <dcterms:modified xsi:type="dcterms:W3CDTF">2025-12-16T20:07:00Z</dcterms:modified>
</cp:coreProperties>
</file>